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center"/>
        <w:rPr>
          <w:b w:val="1"/>
          <w:sz w:val="28"/>
          <w:szCs w:val="28"/>
        </w:rPr>
      </w:pPr>
      <w:r w:rsidDel="00000000" w:rsidR="00000000" w:rsidRPr="00000000">
        <w:rPr>
          <w:b w:val="1"/>
          <w:sz w:val="28"/>
          <w:szCs w:val="28"/>
          <w:rtl w:val="0"/>
        </w:rPr>
        <w:t xml:space="preserve">Cost-Benefit Analysis - Instructions</w:t>
      </w:r>
    </w:p>
    <w:p w:rsidR="00000000" w:rsidDel="00000000" w:rsidP="00000000" w:rsidRDefault="00000000" w:rsidRPr="00000000" w14:paraId="00000002">
      <w:pPr>
        <w:pageBreakBefore w:val="0"/>
        <w:jc w:val="center"/>
        <w:rPr>
          <w:b w:val="1"/>
          <w:sz w:val="28"/>
          <w:szCs w:val="28"/>
        </w:rPr>
      </w:pPr>
      <w:r w:rsidDel="00000000" w:rsidR="00000000" w:rsidRPr="00000000">
        <w:rPr>
          <w:rtl w:val="0"/>
        </w:rPr>
      </w:r>
    </w:p>
    <w:p w:rsidR="00000000" w:rsidDel="00000000" w:rsidP="00000000" w:rsidRDefault="00000000" w:rsidRPr="00000000" w14:paraId="00000003">
      <w:pPr>
        <w:pageBreakBefore w:val="0"/>
        <w:rPr>
          <w:sz w:val="26"/>
          <w:szCs w:val="26"/>
        </w:rPr>
      </w:pPr>
      <w:r w:rsidDel="00000000" w:rsidR="00000000" w:rsidRPr="00000000">
        <w:rPr>
          <w:sz w:val="26"/>
          <w:szCs w:val="26"/>
          <w:rtl w:val="0"/>
        </w:rPr>
        <w:t xml:space="preserve">This is the form that you will use to conduct your Cost-Benefit Analysis for your Week 2 Assignment 1, and for Section 5 of your Week 5 Course Project. </w:t>
      </w:r>
    </w:p>
    <w:p w:rsidR="00000000" w:rsidDel="00000000" w:rsidP="00000000" w:rsidRDefault="00000000" w:rsidRPr="00000000" w14:paraId="00000004">
      <w:pPr>
        <w:pageBreakBefore w:val="0"/>
        <w:rPr>
          <w:sz w:val="26"/>
          <w:szCs w:val="26"/>
        </w:rPr>
      </w:pPr>
      <w:r w:rsidDel="00000000" w:rsidR="00000000" w:rsidRPr="00000000">
        <w:rPr>
          <w:rtl w:val="0"/>
        </w:rPr>
      </w:r>
    </w:p>
    <w:p w:rsidR="00000000" w:rsidDel="00000000" w:rsidP="00000000" w:rsidRDefault="00000000" w:rsidRPr="00000000" w14:paraId="00000005">
      <w:pPr>
        <w:pageBreakBefore w:val="0"/>
        <w:rPr>
          <w:sz w:val="26"/>
          <w:szCs w:val="26"/>
        </w:rPr>
      </w:pPr>
      <w:r w:rsidDel="00000000" w:rsidR="00000000" w:rsidRPr="00000000">
        <w:rPr>
          <w:sz w:val="26"/>
          <w:szCs w:val="26"/>
          <w:rtl w:val="0"/>
        </w:rPr>
        <w:t xml:space="preserve">One page 1 of the form, you will use OSHA's online Safety Pays Estimator tool to populate the “Injury Cost Table” by generating the direct, indirect and overall total costs of four types of injuries. Please read the </w:t>
      </w:r>
      <w:hyperlink r:id="rId6">
        <w:r w:rsidDel="00000000" w:rsidR="00000000" w:rsidRPr="00000000">
          <w:rPr>
            <w:color w:val="1155cc"/>
            <w:sz w:val="26"/>
            <w:szCs w:val="26"/>
            <w:u w:val="single"/>
            <w:rtl w:val="0"/>
          </w:rPr>
          <w:t xml:space="preserve">Background </w:t>
        </w:r>
      </w:hyperlink>
      <w:r w:rsidDel="00000000" w:rsidR="00000000" w:rsidRPr="00000000">
        <w:rPr>
          <w:sz w:val="26"/>
          <w:szCs w:val="26"/>
          <w:rtl w:val="0"/>
        </w:rPr>
        <w:t xml:space="preserve">information about the tool before starting this assignment.</w:t>
      </w:r>
    </w:p>
    <w:p w:rsidR="00000000" w:rsidDel="00000000" w:rsidP="00000000" w:rsidRDefault="00000000" w:rsidRPr="00000000" w14:paraId="00000006">
      <w:pPr>
        <w:pageBreakBefore w:val="0"/>
        <w:rPr>
          <w:sz w:val="26"/>
          <w:szCs w:val="26"/>
        </w:rPr>
      </w:pPr>
      <w:r w:rsidDel="00000000" w:rsidR="00000000" w:rsidRPr="00000000">
        <w:rPr>
          <w:rtl w:val="0"/>
        </w:rPr>
      </w:r>
    </w:p>
    <w:p w:rsidR="00000000" w:rsidDel="00000000" w:rsidP="00000000" w:rsidRDefault="00000000" w:rsidRPr="00000000" w14:paraId="00000007">
      <w:pPr>
        <w:pageBreakBefore w:val="0"/>
        <w:rPr>
          <w:sz w:val="26"/>
          <w:szCs w:val="26"/>
        </w:rPr>
      </w:pPr>
      <w:r w:rsidDel="00000000" w:rsidR="00000000" w:rsidRPr="00000000">
        <w:rPr>
          <w:sz w:val="26"/>
          <w:szCs w:val="26"/>
          <w:rtl w:val="0"/>
        </w:rPr>
        <w:t xml:space="preserve">On the </w:t>
      </w:r>
      <w:hyperlink r:id="rId7">
        <w:r w:rsidDel="00000000" w:rsidR="00000000" w:rsidRPr="00000000">
          <w:rPr>
            <w:color w:val="1155cc"/>
            <w:sz w:val="26"/>
            <w:szCs w:val="26"/>
            <w:u w:val="single"/>
            <w:rtl w:val="0"/>
          </w:rPr>
          <w:t xml:space="preserve">Estimator tool</w:t>
        </w:r>
      </w:hyperlink>
      <w:r w:rsidDel="00000000" w:rsidR="00000000" w:rsidRPr="00000000">
        <w:rPr>
          <w:sz w:val="26"/>
          <w:szCs w:val="26"/>
          <w:rtl w:val="0"/>
        </w:rPr>
        <w:t xml:space="preserve">, you will first select an injury. Next, you will type in the number “3” in the “Profit Margin” field, which is the default profit margin number used in the tool. Finally, you will type in a number in the “Instance” field. See the notes in blue below in the “Injury Cost Table” for details on the “Instance” field.  </w:t>
      </w:r>
      <w:r w:rsidDel="00000000" w:rsidR="00000000" w:rsidRPr="00000000">
        <w:rPr>
          <w:rtl w:val="0"/>
        </w:rPr>
      </w:r>
    </w:p>
    <w:p w:rsidR="00000000" w:rsidDel="00000000" w:rsidP="00000000" w:rsidRDefault="00000000" w:rsidRPr="00000000" w14:paraId="00000008">
      <w:pPr>
        <w:pageBreakBefore w:val="0"/>
        <w:rPr>
          <w:sz w:val="26"/>
          <w:szCs w:val="26"/>
        </w:rPr>
      </w:pPr>
      <w:r w:rsidDel="00000000" w:rsidR="00000000" w:rsidRPr="00000000">
        <w:rPr>
          <w:rtl w:val="0"/>
        </w:rPr>
      </w:r>
    </w:p>
    <w:p w:rsidR="00000000" w:rsidDel="00000000" w:rsidP="00000000" w:rsidRDefault="00000000" w:rsidRPr="00000000" w14:paraId="00000009">
      <w:pPr>
        <w:pageBreakBefore w:val="0"/>
        <w:rPr>
          <w:sz w:val="26"/>
          <w:szCs w:val="26"/>
        </w:rPr>
      </w:pPr>
      <w:r w:rsidDel="00000000" w:rsidR="00000000" w:rsidRPr="00000000">
        <w:rPr>
          <w:sz w:val="26"/>
          <w:szCs w:val="26"/>
          <w:rtl w:val="0"/>
        </w:rPr>
        <w:t xml:space="preserve">After you have selected/entered the appropriate information for those fields, run the tool and enter the results of the first injury into the table in the yellow boxes. You will repeat these steps three times for three additional types of injuries so that you have a total of 4 injuries with their direct and indirect costs in the table. </w:t>
      </w:r>
    </w:p>
    <w:p w:rsidR="00000000" w:rsidDel="00000000" w:rsidP="00000000" w:rsidRDefault="00000000" w:rsidRPr="00000000" w14:paraId="0000000A">
      <w:pPr>
        <w:pageBreakBefore w:val="0"/>
        <w:rPr>
          <w:sz w:val="26"/>
          <w:szCs w:val="26"/>
        </w:rPr>
      </w:pPr>
      <w:r w:rsidDel="00000000" w:rsidR="00000000" w:rsidRPr="00000000">
        <w:rPr>
          <w:rtl w:val="0"/>
        </w:rPr>
      </w:r>
    </w:p>
    <w:p w:rsidR="00000000" w:rsidDel="00000000" w:rsidP="00000000" w:rsidRDefault="00000000" w:rsidRPr="00000000" w14:paraId="0000000B">
      <w:pPr>
        <w:pageBreakBefore w:val="0"/>
        <w:rPr>
          <w:sz w:val="26"/>
          <w:szCs w:val="26"/>
        </w:rPr>
      </w:pPr>
      <w:r w:rsidDel="00000000" w:rsidR="00000000" w:rsidRPr="00000000">
        <w:rPr>
          <w:sz w:val="26"/>
          <w:szCs w:val="26"/>
          <w:rtl w:val="0"/>
        </w:rPr>
        <w:t xml:space="preserve">Once you have the Page 1 table populated with 4 injuries and their direct and indirect costs, calculate the totals in the last column of the table (see notes in below for the formula.)  The final total in the bottom right corner in the grey box is the total overall cost of Injuries annually with no Safety Program. This total also represents the annual cost savings (or benefit) that a company would realize if they have implemented a Safety Program (). This number is the “Benefit” number you will use on page 3 to calculate the Cost-Benefit ratio. </w:t>
      </w:r>
    </w:p>
    <w:p w:rsidR="00000000" w:rsidDel="00000000" w:rsidP="00000000" w:rsidRDefault="00000000" w:rsidRPr="00000000" w14:paraId="0000000C">
      <w:pPr>
        <w:pageBreakBefore w:val="0"/>
        <w:rPr>
          <w:sz w:val="26"/>
          <w:szCs w:val="26"/>
        </w:rPr>
      </w:pPr>
      <w:r w:rsidDel="00000000" w:rsidR="00000000" w:rsidRPr="00000000">
        <w:rPr>
          <w:rtl w:val="0"/>
        </w:rPr>
      </w:r>
    </w:p>
    <w:p w:rsidR="00000000" w:rsidDel="00000000" w:rsidP="00000000" w:rsidRDefault="00000000" w:rsidRPr="00000000" w14:paraId="0000000D">
      <w:pPr>
        <w:pageBreakBefore w:val="0"/>
        <w:rPr>
          <w:sz w:val="26"/>
          <w:szCs w:val="26"/>
        </w:rPr>
      </w:pPr>
      <w:r w:rsidDel="00000000" w:rsidR="00000000" w:rsidRPr="00000000">
        <w:rPr>
          <w:sz w:val="26"/>
          <w:szCs w:val="26"/>
          <w:rtl w:val="0"/>
        </w:rPr>
        <w:t xml:space="preserve">On page 2 of the form, you will calculate the cost of implementing a Safety Program. Hypothetical (but realistic) estimates have been provided for you. The final total in the bottom right corner in the grey box is the one-time cost associated with implementing a Safety Program. That number is the “Cost” number you will use on page 3 to calculate the Cost-Benefit ratio. </w:t>
      </w:r>
    </w:p>
    <w:p w:rsidR="00000000" w:rsidDel="00000000" w:rsidP="00000000" w:rsidRDefault="00000000" w:rsidRPr="00000000" w14:paraId="0000000E">
      <w:pPr>
        <w:pageBreakBefore w:val="0"/>
        <w:rPr>
          <w:sz w:val="26"/>
          <w:szCs w:val="26"/>
        </w:rPr>
      </w:pPr>
      <w:r w:rsidDel="00000000" w:rsidR="00000000" w:rsidRPr="00000000">
        <w:rPr>
          <w:rtl w:val="0"/>
        </w:rPr>
      </w:r>
    </w:p>
    <w:p w:rsidR="00000000" w:rsidDel="00000000" w:rsidP="00000000" w:rsidRDefault="00000000" w:rsidRPr="00000000" w14:paraId="0000000F">
      <w:pPr>
        <w:pageBreakBefore w:val="0"/>
        <w:rPr>
          <w:sz w:val="26"/>
          <w:szCs w:val="26"/>
        </w:rPr>
      </w:pPr>
      <w:r w:rsidDel="00000000" w:rsidR="00000000" w:rsidRPr="00000000">
        <w:rPr>
          <w:sz w:val="26"/>
          <w:szCs w:val="26"/>
          <w:rtl w:val="0"/>
        </w:rPr>
        <w:t xml:space="preserve">On page 3, you will calculate the Cost-Benefit Ratio using the formula provided  If a Cost-Benefit ratio is greater than 1.0, the benefits outweigh the cost. If a cost-benefit ratio is less than 1.0, the costs outweigh the benefits.</w:t>
      </w:r>
    </w:p>
    <w:p w:rsidR="00000000" w:rsidDel="00000000" w:rsidP="00000000" w:rsidRDefault="00000000" w:rsidRPr="00000000" w14:paraId="00000010">
      <w:pPr>
        <w:pageBreakBefore w:val="0"/>
        <w:rPr>
          <w:b w:val="1"/>
          <w:sz w:val="28"/>
          <w:szCs w:val="28"/>
        </w:rPr>
      </w:pPr>
      <w:r w:rsidDel="00000000" w:rsidR="00000000" w:rsidRPr="00000000">
        <w:rPr>
          <w:rtl w:val="0"/>
        </w:rPr>
      </w:r>
    </w:p>
    <w:p w:rsidR="00000000" w:rsidDel="00000000" w:rsidP="00000000" w:rsidRDefault="00000000" w:rsidRPr="00000000" w14:paraId="00000011">
      <w:pPr>
        <w:pageBreakBefore w:val="0"/>
        <w:jc w:val="center"/>
        <w:rPr>
          <w:b w:val="1"/>
          <w:sz w:val="28"/>
          <w:szCs w:val="28"/>
        </w:rPr>
      </w:pPr>
      <w:r w:rsidDel="00000000" w:rsidR="00000000" w:rsidRPr="00000000">
        <w:rPr>
          <w:b w:val="1"/>
          <w:sz w:val="28"/>
          <w:szCs w:val="28"/>
          <w:rtl w:val="0"/>
        </w:rPr>
        <w:t xml:space="preserve">Cost-Benefit Analysis - Page 1</w:t>
      </w:r>
    </w:p>
    <w:p w:rsidR="00000000" w:rsidDel="00000000" w:rsidP="00000000" w:rsidRDefault="00000000" w:rsidRPr="00000000" w14:paraId="00000012">
      <w:pPr>
        <w:pageBreakBefore w:val="0"/>
        <w:jc w:val="left"/>
        <w:rPr>
          <w:b w:val="1"/>
          <w:sz w:val="30"/>
          <w:szCs w:val="30"/>
        </w:rPr>
      </w:pPr>
      <w:r w:rsidDel="00000000" w:rsidR="00000000" w:rsidRPr="00000000">
        <w:rPr>
          <w:rtl w:val="0"/>
        </w:rPr>
      </w:r>
    </w:p>
    <w:p w:rsidR="00000000" w:rsidDel="00000000" w:rsidP="00000000" w:rsidRDefault="00000000" w:rsidRPr="00000000" w14:paraId="00000013">
      <w:pPr>
        <w:pageBreakBefore w:val="0"/>
        <w:jc w:val="left"/>
        <w:rPr>
          <w:b w:val="1"/>
          <w:sz w:val="30"/>
          <w:szCs w:val="30"/>
        </w:rPr>
      </w:pPr>
      <w:r w:rsidDel="00000000" w:rsidR="00000000" w:rsidRPr="00000000">
        <w:rPr>
          <w:rtl w:val="0"/>
        </w:rPr>
      </w:r>
    </w:p>
    <w:p w:rsidR="00000000" w:rsidDel="00000000" w:rsidP="00000000" w:rsidRDefault="00000000" w:rsidRPr="00000000" w14:paraId="00000014">
      <w:pPr>
        <w:pageBreakBefore w:val="0"/>
        <w:jc w:val="left"/>
        <w:rPr>
          <w:b w:val="1"/>
          <w:i w:val="1"/>
          <w:color w:val="ff0000"/>
          <w:sz w:val="28"/>
          <w:szCs w:val="28"/>
        </w:rPr>
      </w:pPr>
      <w:r w:rsidDel="00000000" w:rsidR="00000000" w:rsidRPr="00000000">
        <w:rPr>
          <w:b w:val="1"/>
          <w:sz w:val="28"/>
          <w:szCs w:val="28"/>
          <w:rtl w:val="0"/>
        </w:rPr>
        <w:t xml:space="preserve">Injury Cost Table </w:t>
      </w:r>
      <w:r w:rsidDel="00000000" w:rsidR="00000000" w:rsidRPr="00000000">
        <w:rPr>
          <w:b w:val="1"/>
          <w:i w:val="1"/>
          <w:color w:val="ff0000"/>
          <w:sz w:val="28"/>
          <w:szCs w:val="28"/>
          <w:rtl w:val="0"/>
        </w:rPr>
        <w:t xml:space="preserve">(Every 12 months)</w:t>
      </w:r>
    </w:p>
    <w:p w:rsidR="00000000" w:rsidDel="00000000" w:rsidP="00000000" w:rsidRDefault="00000000" w:rsidRPr="00000000" w14:paraId="00000015">
      <w:pPr>
        <w:pageBreakBefore w:val="0"/>
        <w:jc w:val="left"/>
        <w:rPr>
          <w:b w:val="1"/>
          <w:i w:val="1"/>
          <w:color w:val="ff0000"/>
          <w:sz w:val="28"/>
          <w:szCs w:val="28"/>
        </w:rPr>
      </w:pPr>
      <w:r w:rsidDel="00000000" w:rsidR="00000000" w:rsidRPr="00000000">
        <w:rPr>
          <w:rtl w:val="0"/>
        </w:rPr>
      </w:r>
    </w:p>
    <w:p w:rsidR="00000000" w:rsidDel="00000000" w:rsidP="00000000" w:rsidRDefault="00000000" w:rsidRPr="00000000" w14:paraId="00000016">
      <w:pPr>
        <w:pageBreakBefore w:val="0"/>
        <w:jc w:val="left"/>
        <w:rPr>
          <w:b w:val="1"/>
          <w:i w:val="1"/>
          <w:color w:val="ff0000"/>
          <w:sz w:val="28"/>
          <w:szCs w:val="28"/>
        </w:rPr>
      </w:pPr>
      <w:r w:rsidDel="00000000" w:rsidR="00000000" w:rsidRPr="00000000">
        <w:rPr>
          <w:rtl w:val="0"/>
        </w:rPr>
      </w:r>
    </w:p>
    <w:tbl>
      <w:tblPr>
        <w:tblStyle w:val="Table1"/>
        <w:tblW w:w="1429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65"/>
        <w:gridCol w:w="3690"/>
        <w:gridCol w:w="1980"/>
        <w:gridCol w:w="1920"/>
        <w:gridCol w:w="2340"/>
        <w:tblGridChange w:id="0">
          <w:tblGrid>
            <w:gridCol w:w="4365"/>
            <w:gridCol w:w="3690"/>
            <w:gridCol w:w="1980"/>
            <w:gridCol w:w="1920"/>
            <w:gridCol w:w="23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Injury Type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color w:val="4a86e8"/>
                <w:sz w:val="24"/>
                <w:szCs w:val="24"/>
              </w:rPr>
            </w:pPr>
            <w:r w:rsidDel="00000000" w:rsidR="00000000" w:rsidRPr="00000000">
              <w:rPr>
                <w:i w:val="1"/>
                <w:color w:val="4a86e8"/>
                <w:sz w:val="24"/>
                <w:szCs w:val="24"/>
                <w:rtl w:val="0"/>
              </w:rPr>
              <w:t xml:space="preserve">(</w:t>
            </w:r>
            <w:r w:rsidDel="00000000" w:rsidR="00000000" w:rsidRPr="00000000">
              <w:rPr>
                <w:i w:val="1"/>
                <w:color w:val="4a86e8"/>
                <w:sz w:val="24"/>
                <w:szCs w:val="24"/>
                <w:rtl w:val="0"/>
              </w:rPr>
              <w:t xml:space="preserve">Select from OSHA Cost Estimator, your choice)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Instance</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color w:val="4a86e8"/>
                <w:sz w:val="24"/>
                <w:szCs w:val="24"/>
              </w:rPr>
            </w:pPr>
            <w:r w:rsidDel="00000000" w:rsidR="00000000" w:rsidRPr="00000000">
              <w:rPr>
                <w:i w:val="1"/>
                <w:color w:val="4a86e8"/>
                <w:sz w:val="24"/>
                <w:szCs w:val="24"/>
                <w:rtl w:val="0"/>
              </w:rPr>
              <w:t xml:space="preserve">(</w:t>
            </w:r>
            <w:r w:rsidDel="00000000" w:rsidR="00000000" w:rsidRPr="00000000">
              <w:rPr>
                <w:i w:val="1"/>
                <w:color w:val="4a86e8"/>
                <w:sz w:val="24"/>
                <w:szCs w:val="24"/>
                <w:rtl w:val="0"/>
              </w:rPr>
              <w:t xml:space="preserve">No. of times injury occurs in 12 months; Use estimates provided below in OSHA Cost Estimator)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Direct Cost</w:t>
            </w:r>
          </w:p>
          <w:p w:rsidR="00000000" w:rsidDel="00000000" w:rsidP="00000000" w:rsidRDefault="00000000" w:rsidRPr="00000000" w14:paraId="0000001C">
            <w:pPr>
              <w:pageBreakBefore w:val="0"/>
              <w:widowControl w:val="0"/>
              <w:spacing w:line="240" w:lineRule="auto"/>
              <w:rPr>
                <w:b w:val="1"/>
                <w:sz w:val="24"/>
                <w:szCs w:val="24"/>
              </w:rPr>
            </w:pPr>
            <w:r w:rsidDel="00000000" w:rsidR="00000000" w:rsidRPr="00000000">
              <w:rPr>
                <w:i w:val="1"/>
                <w:color w:val="4a86e8"/>
                <w:sz w:val="24"/>
                <w:szCs w:val="24"/>
                <w:rtl w:val="0"/>
              </w:rPr>
              <w:t xml:space="preserve">(Transfer from OSHA Cost Estimator)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Indirect Cost</w:t>
            </w:r>
          </w:p>
          <w:p w:rsidR="00000000" w:rsidDel="00000000" w:rsidP="00000000" w:rsidRDefault="00000000" w:rsidRPr="00000000" w14:paraId="0000001E">
            <w:pPr>
              <w:pageBreakBefore w:val="0"/>
              <w:widowControl w:val="0"/>
              <w:spacing w:line="240" w:lineRule="auto"/>
              <w:rPr>
                <w:b w:val="1"/>
                <w:sz w:val="24"/>
                <w:szCs w:val="24"/>
              </w:rPr>
            </w:pPr>
            <w:r w:rsidDel="00000000" w:rsidR="00000000" w:rsidRPr="00000000">
              <w:rPr>
                <w:i w:val="1"/>
                <w:color w:val="4a86e8"/>
                <w:sz w:val="24"/>
                <w:szCs w:val="24"/>
                <w:rtl w:val="0"/>
              </w:rPr>
              <w:t xml:space="preserve">(Transfer from OSHA Cost Estimator)</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4"/>
                <w:szCs w:val="24"/>
              </w:rPr>
            </w:pPr>
            <w:r w:rsidDel="00000000" w:rsidR="00000000" w:rsidRPr="00000000">
              <w:rPr>
                <w:b w:val="1"/>
                <w:sz w:val="24"/>
                <w:szCs w:val="24"/>
                <w:rtl w:val="0"/>
              </w:rPr>
              <w:t xml:space="preserve">Total Overall Cost</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color w:val="4a86e8"/>
                <w:sz w:val="24"/>
                <w:szCs w:val="24"/>
              </w:rPr>
            </w:pPr>
            <w:r w:rsidDel="00000000" w:rsidR="00000000" w:rsidRPr="00000000">
              <w:rPr>
                <w:i w:val="1"/>
                <w:color w:val="4a86e8"/>
                <w:sz w:val="24"/>
                <w:szCs w:val="24"/>
                <w:rtl w:val="0"/>
              </w:rPr>
              <w:t xml:space="preserve">(Direct Cost + Indirect Cost x Instance)</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color w:val="4a86e8"/>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color w:val="4a86e8"/>
                <w:sz w:val="24"/>
                <w:szCs w:val="24"/>
              </w:rPr>
            </w:pPr>
            <w:r w:rsidDel="00000000" w:rsidR="00000000" w:rsidRPr="00000000">
              <w:rPr>
                <w:i w:val="1"/>
                <w:color w:val="4a86e8"/>
                <w:sz w:val="24"/>
                <w:szCs w:val="24"/>
                <w:rtl w:val="0"/>
              </w:rPr>
              <w:t xml:space="preserve">(Injury #1 - Type in here)</w:t>
            </w:r>
          </w:p>
        </w:tc>
        <w:tc>
          <w:tcP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color w:val="4a86e8"/>
                <w:sz w:val="24"/>
                <w:szCs w:val="24"/>
              </w:rPr>
            </w:pPr>
            <w:r w:rsidDel="00000000" w:rsidR="00000000" w:rsidRPr="00000000">
              <w:rPr>
                <w:b w:val="1"/>
                <w:color w:val="4a86e8"/>
                <w:sz w:val="24"/>
                <w:szCs w:val="24"/>
                <w:rtl w:val="0"/>
              </w:rPr>
              <w:t xml:space="preserve">5</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yellow"/>
              </w:rPr>
            </w:pPr>
            <w:r w:rsidDel="00000000" w:rsidR="00000000" w:rsidRPr="00000000">
              <w:rPr>
                <w:rtl w:val="0"/>
              </w:rPr>
            </w:r>
          </w:p>
        </w:tc>
        <w:tc>
          <w:tcPr>
            <w:shd w:fill="ffff00"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yellow"/>
              </w:rPr>
            </w:pPr>
            <w:r w:rsidDel="00000000" w:rsidR="00000000" w:rsidRPr="00000000">
              <w:rPr>
                <w:rtl w:val="0"/>
              </w:rPr>
            </w:r>
          </w:p>
        </w:tc>
        <w:tc>
          <w:tcPr>
            <w:shd w:fill="ffff00" w:val="clear"/>
            <w:tcMar>
              <w:top w:w="100.0" w:type="dxa"/>
              <w:left w:w="100.0" w:type="dxa"/>
              <w:bottom w:w="100.0" w:type="dxa"/>
              <w:right w:w="100.0" w:type="dxa"/>
            </w:tcMar>
            <w:vAlign w:val="top"/>
          </w:tcPr>
          <w:p w:rsidR="00000000" w:rsidDel="00000000" w:rsidP="00000000" w:rsidRDefault="00000000" w:rsidRPr="00000000" w14:paraId="00000026">
            <w:pPr>
              <w:pageBreakBefore w:val="0"/>
              <w:widowControl w:val="0"/>
              <w:spacing w:line="240" w:lineRule="auto"/>
              <w:rPr>
                <w:sz w:val="24"/>
                <w:szCs w:val="24"/>
                <w:highlight w:val="yellow"/>
              </w:rPr>
            </w:pPr>
            <w:r w:rsidDel="00000000" w:rsidR="00000000" w:rsidRPr="00000000">
              <w:rPr>
                <w:rtl w:val="0"/>
              </w:rPr>
            </w:r>
          </w:p>
          <w:p w:rsidR="00000000" w:rsidDel="00000000" w:rsidP="00000000" w:rsidRDefault="00000000" w:rsidRPr="00000000" w14:paraId="00000027">
            <w:pPr>
              <w:pageBreakBefore w:val="0"/>
              <w:widowControl w:val="0"/>
              <w:spacing w:line="240" w:lineRule="auto"/>
              <w:rPr>
                <w:sz w:val="24"/>
                <w:szCs w:val="24"/>
                <w:highlight w:val="yellow"/>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pageBreakBefore w:val="0"/>
              <w:widowControl w:val="0"/>
              <w:spacing w:line="240" w:lineRule="auto"/>
              <w:rPr>
                <w:i w:val="1"/>
                <w:color w:val="4a86e8"/>
                <w:sz w:val="24"/>
                <w:szCs w:val="24"/>
              </w:rPr>
            </w:pPr>
            <w:r w:rsidDel="00000000" w:rsidR="00000000" w:rsidRPr="00000000">
              <w:rPr>
                <w:i w:val="1"/>
                <w:color w:val="4a86e8"/>
                <w:sz w:val="24"/>
                <w:szCs w:val="24"/>
                <w:rtl w:val="0"/>
              </w:rPr>
              <w:t xml:space="preserve">(Injury #2 - Type in here)</w:t>
            </w:r>
          </w:p>
        </w:tc>
        <w:tc>
          <w:tcP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color w:val="4a86e8"/>
                <w:sz w:val="24"/>
                <w:szCs w:val="24"/>
              </w:rPr>
            </w:pPr>
            <w:r w:rsidDel="00000000" w:rsidR="00000000" w:rsidRPr="00000000">
              <w:rPr>
                <w:b w:val="1"/>
                <w:color w:val="4a86e8"/>
                <w:sz w:val="24"/>
                <w:szCs w:val="24"/>
                <w:rtl w:val="0"/>
              </w:rPr>
              <w:t xml:space="preserve">6</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yellow"/>
              </w:rPr>
            </w:pPr>
            <w:r w:rsidDel="00000000" w:rsidR="00000000" w:rsidRPr="00000000">
              <w:rPr>
                <w:rtl w:val="0"/>
              </w:rPr>
            </w:r>
          </w:p>
        </w:tc>
        <w:tc>
          <w:tcPr>
            <w:shd w:fill="ffff00"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yellow"/>
              </w:rPr>
            </w:pPr>
            <w:r w:rsidDel="00000000" w:rsidR="00000000" w:rsidRPr="00000000">
              <w:rPr>
                <w:rtl w:val="0"/>
              </w:rPr>
            </w:r>
          </w:p>
        </w:tc>
        <w:tc>
          <w:tcPr>
            <w:shd w:fill="ffff00"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yellow"/>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yellow"/>
              </w:rPr>
            </w:pPr>
            <w:r w:rsidDel="00000000" w:rsidR="00000000" w:rsidRPr="00000000">
              <w:rPr>
                <w:rtl w:val="0"/>
              </w:rPr>
            </w:r>
          </w:p>
        </w:tc>
      </w:tr>
      <w:tr>
        <w:trPr>
          <w:cantSplit w:val="0"/>
          <w:trHeight w:val="4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pageBreakBefore w:val="0"/>
              <w:widowControl w:val="0"/>
              <w:spacing w:line="240" w:lineRule="auto"/>
              <w:rPr>
                <w:i w:val="1"/>
                <w:color w:val="4a86e8"/>
                <w:sz w:val="24"/>
                <w:szCs w:val="24"/>
              </w:rPr>
            </w:pPr>
            <w:r w:rsidDel="00000000" w:rsidR="00000000" w:rsidRPr="00000000">
              <w:rPr>
                <w:i w:val="1"/>
                <w:color w:val="4a86e8"/>
                <w:sz w:val="24"/>
                <w:szCs w:val="24"/>
                <w:rtl w:val="0"/>
              </w:rPr>
              <w:t xml:space="preserve">(Injury #3 - Type in here)</w:t>
            </w:r>
          </w:p>
        </w:tc>
        <w:tc>
          <w:tcP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color w:val="4a86e8"/>
                <w:sz w:val="24"/>
                <w:szCs w:val="24"/>
              </w:rPr>
            </w:pPr>
            <w:r w:rsidDel="00000000" w:rsidR="00000000" w:rsidRPr="00000000">
              <w:rPr>
                <w:b w:val="1"/>
                <w:color w:val="4a86e8"/>
                <w:sz w:val="24"/>
                <w:szCs w:val="24"/>
                <w:rtl w:val="0"/>
              </w:rPr>
              <w:t xml:space="preserve">3</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yellow"/>
              </w:rPr>
            </w:pPr>
            <w:r w:rsidDel="00000000" w:rsidR="00000000" w:rsidRPr="00000000">
              <w:rPr>
                <w:rtl w:val="0"/>
              </w:rPr>
            </w:r>
          </w:p>
        </w:tc>
        <w:tc>
          <w:tcPr>
            <w:shd w:fill="ffff00"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yellow"/>
              </w:rPr>
            </w:pPr>
            <w:r w:rsidDel="00000000" w:rsidR="00000000" w:rsidRPr="00000000">
              <w:rPr>
                <w:rtl w:val="0"/>
              </w:rPr>
            </w:r>
          </w:p>
        </w:tc>
        <w:tc>
          <w:tcPr>
            <w:shd w:fill="ffff00"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yellow"/>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yellow"/>
              </w:rPr>
            </w:pPr>
            <w:r w:rsidDel="00000000" w:rsidR="00000000" w:rsidRPr="00000000">
              <w:rPr>
                <w:rtl w:val="0"/>
              </w:rPr>
            </w:r>
          </w:p>
        </w:tc>
      </w:tr>
      <w:tr>
        <w:trPr>
          <w:cantSplit w:val="0"/>
          <w:trHeight w:val="4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pageBreakBefore w:val="0"/>
              <w:widowControl w:val="0"/>
              <w:spacing w:line="240" w:lineRule="auto"/>
              <w:rPr>
                <w:i w:val="1"/>
                <w:color w:val="4a86e8"/>
                <w:sz w:val="24"/>
                <w:szCs w:val="24"/>
              </w:rPr>
            </w:pPr>
            <w:r w:rsidDel="00000000" w:rsidR="00000000" w:rsidRPr="00000000">
              <w:rPr>
                <w:i w:val="1"/>
                <w:color w:val="4a86e8"/>
                <w:sz w:val="24"/>
                <w:szCs w:val="24"/>
                <w:rtl w:val="0"/>
              </w:rPr>
              <w:t xml:space="preserve">(Injury #4 - Type in here)</w:t>
            </w:r>
          </w:p>
        </w:tc>
        <w:tc>
          <w:tcP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color w:val="4a86e8"/>
                <w:sz w:val="24"/>
                <w:szCs w:val="24"/>
              </w:rPr>
            </w:pPr>
            <w:r w:rsidDel="00000000" w:rsidR="00000000" w:rsidRPr="00000000">
              <w:rPr>
                <w:b w:val="1"/>
                <w:color w:val="4a86e8"/>
                <w:sz w:val="24"/>
                <w:szCs w:val="24"/>
                <w:rtl w:val="0"/>
              </w:rPr>
              <w:t xml:space="preserve">7</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yellow"/>
              </w:rPr>
            </w:pPr>
            <w:r w:rsidDel="00000000" w:rsidR="00000000" w:rsidRPr="00000000">
              <w:rPr>
                <w:rtl w:val="0"/>
              </w:rPr>
            </w:r>
          </w:p>
        </w:tc>
        <w:tc>
          <w:tcPr>
            <w:shd w:fill="ffff00"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yellow"/>
              </w:rPr>
            </w:pPr>
            <w:r w:rsidDel="00000000" w:rsidR="00000000" w:rsidRPr="00000000">
              <w:rPr>
                <w:rtl w:val="0"/>
              </w:rPr>
            </w:r>
          </w:p>
        </w:tc>
        <w:tc>
          <w:tcPr>
            <w:shd w:fill="ffff00"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yellow"/>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highlight w:val="yellow"/>
              </w:rPr>
            </w:pPr>
            <w:r w:rsidDel="00000000" w:rsidR="00000000" w:rsidRPr="00000000">
              <w:rPr>
                <w:rtl w:val="0"/>
              </w:rPr>
            </w:r>
          </w:p>
        </w:tc>
      </w:tr>
      <w:tr>
        <w:trPr>
          <w:cantSplit w:val="0"/>
          <w:tblHeader w:val="0"/>
        </w:trPr>
        <w:tc>
          <w:tcPr>
            <w:shd w:fill="cfe2f3"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color w:val="ff0000"/>
                <w:sz w:val="24"/>
                <w:szCs w:val="24"/>
              </w:rPr>
            </w:pPr>
            <w:r w:rsidDel="00000000" w:rsidR="00000000" w:rsidRPr="00000000">
              <w:rPr>
                <w:i w:val="1"/>
                <w:color w:val="ff0000"/>
                <w:sz w:val="24"/>
                <w:szCs w:val="24"/>
                <w:rtl w:val="0"/>
              </w:rPr>
              <w:t xml:space="preserve">Total cost of Injuries annually with no Safety Program.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color w:val="ff0000"/>
                <w:sz w:val="24"/>
                <w:szCs w:val="24"/>
              </w:rPr>
            </w:pPr>
            <w:r w:rsidDel="00000000" w:rsidR="00000000" w:rsidRPr="00000000">
              <w:rPr>
                <w:i w:val="1"/>
                <w:color w:val="ff0000"/>
                <w:sz w:val="24"/>
                <w:szCs w:val="24"/>
                <w:rtl w:val="0"/>
              </w:rPr>
              <w:t xml:space="preserve">Total cost savings </w:t>
            </w:r>
            <w:r w:rsidDel="00000000" w:rsidR="00000000" w:rsidRPr="00000000">
              <w:rPr>
                <w:b w:val="1"/>
                <w:i w:val="1"/>
                <w:sz w:val="24"/>
                <w:szCs w:val="24"/>
                <w:rtl w:val="0"/>
              </w:rPr>
              <w:t xml:space="preserve">(benefit) </w:t>
            </w:r>
            <w:r w:rsidDel="00000000" w:rsidR="00000000" w:rsidRPr="00000000">
              <w:rPr>
                <w:i w:val="1"/>
                <w:color w:val="ff0000"/>
                <w:sz w:val="24"/>
                <w:szCs w:val="24"/>
                <w:rtl w:val="0"/>
              </w:rPr>
              <w:t xml:space="preserve">with a Safety Program.</w:t>
            </w:r>
          </w:p>
        </w:tc>
        <w:tc>
          <w:tcP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4"/>
                <w:szCs w:val="24"/>
              </w:rPr>
            </w:pPr>
            <w:r w:rsidDel="00000000" w:rsidR="00000000" w:rsidRPr="00000000">
              <w:rPr>
                <w:sz w:val="24"/>
                <w:szCs w:val="24"/>
                <w:rtl w:val="0"/>
              </w:rPr>
              <w:t xml:space="preserve">N/A</w:t>
            </w:r>
          </w:p>
        </w:tc>
        <w:tc>
          <w:tcP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N/A</w:t>
            </w:r>
          </w:p>
        </w:tc>
        <w:tc>
          <w:tcP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sz w:val="24"/>
                <w:szCs w:val="24"/>
                <w:rtl w:val="0"/>
              </w:rPr>
              <w:t xml:space="preserve">N/A</w:t>
            </w:r>
          </w:p>
        </w:tc>
        <w:tc>
          <w:tcPr>
            <w:shd w:fill="cfe2f3"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1"/>
                <w:color w:val="ff0000"/>
                <w:sz w:val="24"/>
                <w:szCs w:val="24"/>
              </w:rPr>
            </w:pPr>
            <w:r w:rsidDel="00000000" w:rsidR="00000000" w:rsidRPr="00000000">
              <w:rPr>
                <w:rtl w:val="0"/>
              </w:rPr>
            </w:r>
          </w:p>
        </w:tc>
      </w:tr>
    </w:tbl>
    <w:p w:rsidR="00000000" w:rsidDel="00000000" w:rsidP="00000000" w:rsidRDefault="00000000" w:rsidRPr="00000000" w14:paraId="00000040">
      <w:pPr>
        <w:pageBreakBefore w:val="0"/>
        <w:jc w:val="left"/>
        <w:rPr>
          <w:b w:val="1"/>
          <w:sz w:val="30"/>
          <w:szCs w:val="30"/>
        </w:rPr>
      </w:pPr>
      <w:r w:rsidDel="00000000" w:rsidR="00000000" w:rsidRPr="00000000">
        <w:rPr>
          <w:rtl w:val="0"/>
        </w:rPr>
      </w:r>
    </w:p>
    <w:p w:rsidR="00000000" w:rsidDel="00000000" w:rsidP="00000000" w:rsidRDefault="00000000" w:rsidRPr="00000000" w14:paraId="00000041">
      <w:pPr>
        <w:pageBreakBefore w:val="0"/>
        <w:jc w:val="left"/>
        <w:rPr>
          <w:b w:val="1"/>
          <w:sz w:val="30"/>
          <w:szCs w:val="30"/>
        </w:rPr>
      </w:pPr>
      <w:r w:rsidDel="00000000" w:rsidR="00000000" w:rsidRPr="00000000">
        <w:rPr>
          <w:rtl w:val="0"/>
        </w:rPr>
      </w:r>
    </w:p>
    <w:p w:rsidR="00000000" w:rsidDel="00000000" w:rsidP="00000000" w:rsidRDefault="00000000" w:rsidRPr="00000000" w14:paraId="00000042">
      <w:pPr>
        <w:pageBreakBefore w:val="0"/>
        <w:jc w:val="left"/>
        <w:rPr>
          <w:b w:val="1"/>
          <w:sz w:val="30"/>
          <w:szCs w:val="30"/>
        </w:rPr>
      </w:pPr>
      <w:r w:rsidDel="00000000" w:rsidR="00000000" w:rsidRPr="00000000">
        <w:rPr>
          <w:rtl w:val="0"/>
        </w:rPr>
      </w:r>
    </w:p>
    <w:p w:rsidR="00000000" w:rsidDel="00000000" w:rsidP="00000000" w:rsidRDefault="00000000" w:rsidRPr="00000000" w14:paraId="00000043">
      <w:pPr>
        <w:pageBreakBefore w:val="0"/>
        <w:jc w:val="left"/>
        <w:rPr>
          <w:b w:val="1"/>
          <w:sz w:val="30"/>
          <w:szCs w:val="30"/>
        </w:rPr>
      </w:pPr>
      <w:r w:rsidDel="00000000" w:rsidR="00000000" w:rsidRPr="00000000">
        <w:rPr>
          <w:rtl w:val="0"/>
        </w:rPr>
      </w:r>
    </w:p>
    <w:p w:rsidR="00000000" w:rsidDel="00000000" w:rsidP="00000000" w:rsidRDefault="00000000" w:rsidRPr="00000000" w14:paraId="00000044">
      <w:pPr>
        <w:pageBreakBefore w:val="0"/>
        <w:jc w:val="left"/>
        <w:rPr>
          <w:b w:val="1"/>
          <w:sz w:val="30"/>
          <w:szCs w:val="30"/>
        </w:rPr>
      </w:pPr>
      <w:r w:rsidDel="00000000" w:rsidR="00000000" w:rsidRPr="00000000">
        <w:rPr>
          <w:rtl w:val="0"/>
        </w:rPr>
      </w:r>
    </w:p>
    <w:p w:rsidR="00000000" w:rsidDel="00000000" w:rsidP="00000000" w:rsidRDefault="00000000" w:rsidRPr="00000000" w14:paraId="00000045">
      <w:pPr>
        <w:pageBreakBefore w:val="0"/>
        <w:jc w:val="center"/>
        <w:rPr>
          <w:b w:val="1"/>
          <w:sz w:val="30"/>
          <w:szCs w:val="30"/>
        </w:rPr>
      </w:pPr>
      <w:r w:rsidDel="00000000" w:rsidR="00000000" w:rsidRPr="00000000">
        <w:rPr>
          <w:b w:val="1"/>
          <w:sz w:val="28"/>
          <w:szCs w:val="28"/>
          <w:rtl w:val="0"/>
        </w:rPr>
        <w:t xml:space="preserve">Cost-Benefit Analysis - Page 2</w:t>
      </w:r>
      <w:r w:rsidDel="00000000" w:rsidR="00000000" w:rsidRPr="00000000">
        <w:rPr>
          <w:rtl w:val="0"/>
        </w:rPr>
      </w:r>
    </w:p>
    <w:p w:rsidR="00000000" w:rsidDel="00000000" w:rsidP="00000000" w:rsidRDefault="00000000" w:rsidRPr="00000000" w14:paraId="00000046">
      <w:pPr>
        <w:pageBreakBefore w:val="0"/>
        <w:jc w:val="left"/>
        <w:rPr>
          <w:b w:val="1"/>
          <w:sz w:val="30"/>
          <w:szCs w:val="30"/>
        </w:rPr>
      </w:pPr>
      <w:r w:rsidDel="00000000" w:rsidR="00000000" w:rsidRPr="00000000">
        <w:rPr>
          <w:rtl w:val="0"/>
        </w:rPr>
      </w:r>
    </w:p>
    <w:p w:rsidR="00000000" w:rsidDel="00000000" w:rsidP="00000000" w:rsidRDefault="00000000" w:rsidRPr="00000000" w14:paraId="00000047">
      <w:pPr>
        <w:pageBreakBefore w:val="0"/>
        <w:jc w:val="left"/>
        <w:rPr>
          <w:b w:val="1"/>
          <w:sz w:val="30"/>
          <w:szCs w:val="30"/>
        </w:rPr>
      </w:pPr>
      <w:r w:rsidDel="00000000" w:rsidR="00000000" w:rsidRPr="00000000">
        <w:rPr>
          <w:rtl w:val="0"/>
        </w:rPr>
      </w:r>
    </w:p>
    <w:p w:rsidR="00000000" w:rsidDel="00000000" w:rsidP="00000000" w:rsidRDefault="00000000" w:rsidRPr="00000000" w14:paraId="00000048">
      <w:pPr>
        <w:pageBreakBefore w:val="0"/>
        <w:rPr>
          <w:b w:val="1"/>
          <w:i w:val="1"/>
          <w:color w:val="ff0000"/>
          <w:sz w:val="28"/>
          <w:szCs w:val="28"/>
        </w:rPr>
      </w:pPr>
      <w:r w:rsidDel="00000000" w:rsidR="00000000" w:rsidRPr="00000000">
        <w:rPr>
          <w:b w:val="1"/>
          <w:sz w:val="28"/>
          <w:szCs w:val="28"/>
          <w:rtl w:val="0"/>
        </w:rPr>
        <w:t xml:space="preserve">Safety Program Cost T</w:t>
      </w:r>
      <w:r w:rsidDel="00000000" w:rsidR="00000000" w:rsidRPr="00000000">
        <w:rPr>
          <w:b w:val="1"/>
          <w:sz w:val="28"/>
          <w:szCs w:val="28"/>
          <w:rtl w:val="0"/>
        </w:rPr>
        <w:t xml:space="preserve">able</w:t>
      </w:r>
      <w:r w:rsidDel="00000000" w:rsidR="00000000" w:rsidRPr="00000000">
        <w:rPr>
          <w:b w:val="1"/>
          <w:color w:val="ff0000"/>
          <w:sz w:val="28"/>
          <w:szCs w:val="28"/>
          <w:rtl w:val="0"/>
        </w:rPr>
        <w:t xml:space="preserve"> </w:t>
      </w:r>
      <w:r w:rsidDel="00000000" w:rsidR="00000000" w:rsidRPr="00000000">
        <w:rPr>
          <w:b w:val="1"/>
          <w:i w:val="1"/>
          <w:color w:val="ff0000"/>
          <w:sz w:val="28"/>
          <w:szCs w:val="28"/>
          <w:rtl w:val="0"/>
        </w:rPr>
        <w:t xml:space="preserve">(One-time)</w:t>
      </w:r>
    </w:p>
    <w:p w:rsidR="00000000" w:rsidDel="00000000" w:rsidP="00000000" w:rsidRDefault="00000000" w:rsidRPr="00000000" w14:paraId="00000049">
      <w:pPr>
        <w:pageBreakBefore w:val="0"/>
        <w:rPr>
          <w:b w:val="1"/>
          <w:i w:val="1"/>
          <w:color w:val="ff0000"/>
          <w:sz w:val="28"/>
          <w:szCs w:val="28"/>
        </w:rPr>
      </w:pPr>
      <w:r w:rsidDel="00000000" w:rsidR="00000000" w:rsidRPr="00000000">
        <w:rPr>
          <w:rtl w:val="0"/>
        </w:rPr>
      </w:r>
    </w:p>
    <w:p w:rsidR="00000000" w:rsidDel="00000000" w:rsidP="00000000" w:rsidRDefault="00000000" w:rsidRPr="00000000" w14:paraId="0000004A">
      <w:pPr>
        <w:pageBreakBefore w:val="0"/>
        <w:rPr>
          <w:b w:val="1"/>
          <w:i w:val="1"/>
          <w:color w:val="ff0000"/>
          <w:sz w:val="28"/>
          <w:szCs w:val="28"/>
        </w:rPr>
      </w:pPr>
      <w:r w:rsidDel="00000000" w:rsidR="00000000" w:rsidRPr="00000000">
        <w:rPr>
          <w:rtl w:val="0"/>
        </w:rPr>
      </w:r>
    </w:p>
    <w:tbl>
      <w:tblPr>
        <w:tblStyle w:val="Table2"/>
        <w:tblW w:w="1437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40"/>
        <w:gridCol w:w="3000"/>
        <w:gridCol w:w="1815"/>
        <w:gridCol w:w="1815"/>
        <w:gridCol w:w="2235"/>
        <w:gridCol w:w="1665"/>
        <w:tblGridChange w:id="0">
          <w:tblGrid>
            <w:gridCol w:w="3840"/>
            <w:gridCol w:w="3000"/>
            <w:gridCol w:w="1815"/>
            <w:gridCol w:w="1815"/>
            <w:gridCol w:w="2235"/>
            <w:gridCol w:w="1665"/>
          </w:tblGrid>
        </w:tblGridChange>
      </w:tblGrid>
      <w:tr>
        <w:trPr>
          <w:cantSplit w:val="0"/>
          <w:trHeight w:val="61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pageBreakBefore w:val="0"/>
              <w:widowControl w:val="0"/>
              <w:spacing w:line="240" w:lineRule="auto"/>
              <w:ind w:firstLine="270"/>
              <w:rPr>
                <w:b w:val="1"/>
                <w:sz w:val="24"/>
                <w:szCs w:val="24"/>
              </w:rPr>
            </w:pPr>
            <w:r w:rsidDel="00000000" w:rsidR="00000000" w:rsidRPr="00000000">
              <w:rPr>
                <w:b w:val="1"/>
                <w:sz w:val="24"/>
                <w:szCs w:val="24"/>
                <w:rtl w:val="0"/>
              </w:rPr>
              <w:t xml:space="preserve">Aspect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pageBreakBefore w:val="0"/>
              <w:widowControl w:val="0"/>
              <w:spacing w:line="240" w:lineRule="auto"/>
              <w:rPr>
                <w:b w:val="1"/>
                <w:sz w:val="24"/>
                <w:szCs w:val="24"/>
              </w:rPr>
            </w:pPr>
            <w:r w:rsidDel="00000000" w:rsidR="00000000" w:rsidRPr="00000000">
              <w:rPr>
                <w:b w:val="1"/>
                <w:sz w:val="24"/>
                <w:szCs w:val="24"/>
                <w:rtl w:val="0"/>
              </w:rPr>
              <w:t xml:space="preserve">Work Hours</w:t>
            </w:r>
          </w:p>
          <w:p w:rsidR="00000000" w:rsidDel="00000000" w:rsidP="00000000" w:rsidRDefault="00000000" w:rsidRPr="00000000" w14:paraId="0000004D">
            <w:pPr>
              <w:pageBreakBefore w:val="0"/>
              <w:widowControl w:val="0"/>
              <w:spacing w:line="240" w:lineRule="auto"/>
              <w:rPr>
                <w:b w:val="1"/>
                <w:sz w:val="24"/>
                <w:szCs w:val="24"/>
              </w:rPr>
            </w:pPr>
            <w:r w:rsidDel="00000000" w:rsidR="00000000" w:rsidRPr="00000000">
              <w:rPr>
                <w:b w:val="1"/>
                <w:sz w:val="24"/>
                <w:szCs w:val="24"/>
                <w:rtl w:val="0"/>
              </w:rPr>
              <w:t xml:space="preserve">(Safety Team - 4 People)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pageBreakBefore w:val="0"/>
              <w:widowControl w:val="0"/>
              <w:spacing w:line="240" w:lineRule="auto"/>
              <w:rPr>
                <w:b w:val="1"/>
                <w:sz w:val="24"/>
                <w:szCs w:val="24"/>
              </w:rPr>
            </w:pPr>
            <w:r w:rsidDel="00000000" w:rsidR="00000000" w:rsidRPr="00000000">
              <w:rPr>
                <w:b w:val="1"/>
                <w:sz w:val="24"/>
                <w:szCs w:val="24"/>
                <w:rtl w:val="0"/>
              </w:rPr>
              <w:t xml:space="preserve">Average Hourly Wage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pageBreakBefore w:val="0"/>
              <w:widowControl w:val="0"/>
              <w:spacing w:line="240" w:lineRule="auto"/>
              <w:rPr>
                <w:b w:val="1"/>
                <w:sz w:val="24"/>
                <w:szCs w:val="24"/>
              </w:rPr>
            </w:pPr>
            <w:r w:rsidDel="00000000" w:rsidR="00000000" w:rsidRPr="00000000">
              <w:rPr>
                <w:b w:val="1"/>
                <w:sz w:val="24"/>
                <w:szCs w:val="24"/>
                <w:rtl w:val="0"/>
              </w:rPr>
              <w:t xml:space="preserve">Total Cost of Work Hours</w:t>
            </w:r>
          </w:p>
          <w:p w:rsidR="00000000" w:rsidDel="00000000" w:rsidP="00000000" w:rsidRDefault="00000000" w:rsidRPr="00000000" w14:paraId="00000050">
            <w:pPr>
              <w:pageBreakBefore w:val="0"/>
              <w:widowControl w:val="0"/>
              <w:spacing w:line="240" w:lineRule="auto"/>
              <w:rPr>
                <w:b w:val="1"/>
                <w:sz w:val="24"/>
                <w:szCs w:val="24"/>
              </w:rPr>
            </w:pPr>
            <w:r w:rsidDel="00000000" w:rsidR="00000000" w:rsidRPr="00000000">
              <w:rPr>
                <w:i w:val="1"/>
                <w:color w:val="4a86e8"/>
                <w:sz w:val="24"/>
                <w:szCs w:val="24"/>
                <w:rtl w:val="0"/>
              </w:rPr>
              <w:t xml:space="preserve">(Work Hours x Average Hourly Wage)</w:t>
            </w:r>
            <w:r w:rsidDel="00000000" w:rsidR="00000000" w:rsidRPr="00000000">
              <w:rPr>
                <w:rtl w:val="0"/>
              </w:rPr>
            </w:r>
          </w:p>
          <w:p w:rsidR="00000000" w:rsidDel="00000000" w:rsidP="00000000" w:rsidRDefault="00000000" w:rsidRPr="00000000" w14:paraId="00000051">
            <w:pPr>
              <w:pageBreakBefore w:val="0"/>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pageBreakBefore w:val="0"/>
              <w:widowControl w:val="0"/>
              <w:spacing w:line="240" w:lineRule="auto"/>
              <w:rPr>
                <w:b w:val="1"/>
                <w:sz w:val="24"/>
                <w:szCs w:val="24"/>
              </w:rPr>
            </w:pPr>
            <w:r w:rsidDel="00000000" w:rsidR="00000000" w:rsidRPr="00000000">
              <w:rPr>
                <w:b w:val="1"/>
                <w:sz w:val="24"/>
                <w:szCs w:val="24"/>
                <w:rtl w:val="0"/>
              </w:rPr>
              <w:t xml:space="preserve">Total Cost of Fac. Mat. &amp; Equip.</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pageBreakBefore w:val="0"/>
              <w:widowControl w:val="0"/>
              <w:spacing w:line="240" w:lineRule="auto"/>
              <w:rPr>
                <w:b w:val="1"/>
                <w:sz w:val="24"/>
                <w:szCs w:val="24"/>
              </w:rPr>
            </w:pPr>
            <w:r w:rsidDel="00000000" w:rsidR="00000000" w:rsidRPr="00000000">
              <w:rPr>
                <w:b w:val="1"/>
                <w:sz w:val="24"/>
                <w:szCs w:val="24"/>
                <w:rtl w:val="0"/>
              </w:rPr>
              <w:t xml:space="preserve">Total Overall Cost</w:t>
            </w:r>
          </w:p>
          <w:p w:rsidR="00000000" w:rsidDel="00000000" w:rsidP="00000000" w:rsidRDefault="00000000" w:rsidRPr="00000000" w14:paraId="00000054">
            <w:pPr>
              <w:pageBreakBefore w:val="0"/>
              <w:widowControl w:val="0"/>
              <w:spacing w:line="240" w:lineRule="auto"/>
              <w:rPr>
                <w:b w:val="1"/>
                <w:sz w:val="24"/>
                <w:szCs w:val="24"/>
              </w:rPr>
            </w:pPr>
            <w:r w:rsidDel="00000000" w:rsidR="00000000" w:rsidRPr="00000000">
              <w:rPr>
                <w:i w:val="1"/>
                <w:color w:val="4a86e8"/>
                <w:sz w:val="24"/>
                <w:szCs w:val="24"/>
                <w:rtl w:val="0"/>
              </w:rPr>
              <w:t xml:space="preserve">(Copy from two previous columns)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pageBreakBefore w:val="0"/>
              <w:widowControl w:val="0"/>
              <w:spacing w:line="240" w:lineRule="auto"/>
              <w:rPr>
                <w:sz w:val="24"/>
                <w:szCs w:val="24"/>
              </w:rPr>
            </w:pPr>
            <w:r w:rsidDel="00000000" w:rsidR="00000000" w:rsidRPr="00000000">
              <w:rPr>
                <w:sz w:val="24"/>
                <w:szCs w:val="24"/>
                <w:rtl w:val="0"/>
              </w:rPr>
              <w:t xml:space="preserve">Policy and Procedure Development and Implementation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pageBreakBefore w:val="0"/>
              <w:widowControl w:val="0"/>
              <w:spacing w:line="240" w:lineRule="auto"/>
              <w:rPr>
                <w:sz w:val="24"/>
                <w:szCs w:val="24"/>
              </w:rPr>
            </w:pPr>
            <w:r w:rsidDel="00000000" w:rsidR="00000000" w:rsidRPr="00000000">
              <w:rPr>
                <w:sz w:val="24"/>
                <w:szCs w:val="24"/>
                <w:rtl w:val="0"/>
              </w:rPr>
              <w:t xml:space="preserve">8000 (12 months)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pageBreakBefore w:val="0"/>
              <w:widowControl w:val="0"/>
              <w:spacing w:line="240" w:lineRule="auto"/>
              <w:rPr>
                <w:sz w:val="24"/>
                <w:szCs w:val="24"/>
              </w:rPr>
            </w:pPr>
            <w:r w:rsidDel="00000000" w:rsidR="00000000" w:rsidRPr="00000000">
              <w:rPr>
                <w:sz w:val="24"/>
                <w:szCs w:val="24"/>
                <w:rtl w:val="0"/>
              </w:rPr>
              <w:t xml:space="preserve">$40.00/hr</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58">
            <w:pPr>
              <w:pageBreakBefore w:val="0"/>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pageBreakBefore w:val="0"/>
              <w:widowControl w:val="0"/>
              <w:spacing w:line="240" w:lineRule="auto"/>
              <w:rPr>
                <w:sz w:val="24"/>
                <w:szCs w:val="24"/>
              </w:rPr>
            </w:pPr>
            <w:r w:rsidDel="00000000" w:rsidR="00000000" w:rsidRPr="00000000">
              <w:rPr>
                <w:sz w:val="24"/>
                <w:szCs w:val="24"/>
                <w:rtl w:val="0"/>
              </w:rPr>
              <w:t xml:space="preserve">N/A</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5A">
            <w:pPr>
              <w:pageBreakBefore w:val="0"/>
              <w:widowControl w:val="0"/>
              <w:spacing w:line="240" w:lineRule="auto"/>
              <w:rPr>
                <w:sz w:val="24"/>
                <w:szCs w:val="24"/>
              </w:rPr>
            </w:pPr>
            <w:r w:rsidDel="00000000" w:rsidR="00000000" w:rsidRPr="00000000">
              <w:rPr>
                <w:rtl w:val="0"/>
              </w:rPr>
            </w:r>
          </w:p>
          <w:p w:rsidR="00000000" w:rsidDel="00000000" w:rsidP="00000000" w:rsidRDefault="00000000" w:rsidRPr="00000000" w14:paraId="0000005B">
            <w:pPr>
              <w:pageBreakBefore w:val="0"/>
              <w:widowControl w:val="0"/>
              <w:spacing w:line="240" w:lineRule="auto"/>
              <w:rPr>
                <w:sz w:val="24"/>
                <w:szCs w:val="24"/>
              </w:rPr>
            </w:pPr>
            <w:r w:rsidDel="00000000" w:rsidR="00000000" w:rsidRPr="00000000">
              <w:rPr>
                <w:rtl w:val="0"/>
              </w:rPr>
            </w:r>
          </w:p>
          <w:p w:rsidR="00000000" w:rsidDel="00000000" w:rsidP="00000000" w:rsidRDefault="00000000" w:rsidRPr="00000000" w14:paraId="0000005C">
            <w:pPr>
              <w:pageBreakBefore w:val="0"/>
              <w:widowControl w:val="0"/>
              <w:spacing w:line="240" w:lineRule="auto"/>
              <w:rPr>
                <w:sz w:val="24"/>
                <w:szCs w:val="24"/>
              </w:rPr>
            </w:pPr>
            <w:r w:rsidDel="00000000" w:rsidR="00000000" w:rsidRPr="00000000">
              <w:rPr>
                <w:rtl w:val="0"/>
              </w:rPr>
            </w:r>
          </w:p>
        </w:tc>
      </w:tr>
      <w:tr>
        <w:trPr>
          <w:cantSplit w:val="0"/>
          <w:trHeight w:val="77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pageBreakBefore w:val="0"/>
              <w:widowControl w:val="0"/>
              <w:spacing w:line="240" w:lineRule="auto"/>
              <w:rPr>
                <w:sz w:val="24"/>
                <w:szCs w:val="24"/>
              </w:rPr>
            </w:pPr>
            <w:r w:rsidDel="00000000" w:rsidR="00000000" w:rsidRPr="00000000">
              <w:rPr>
                <w:sz w:val="24"/>
                <w:szCs w:val="24"/>
                <w:rtl w:val="0"/>
              </w:rPr>
              <w:t xml:space="preserve">Initial Training Development and Delivery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pageBreakBefore w:val="0"/>
              <w:widowControl w:val="0"/>
              <w:spacing w:line="240" w:lineRule="auto"/>
              <w:rPr>
                <w:sz w:val="24"/>
                <w:szCs w:val="24"/>
              </w:rPr>
            </w:pPr>
            <w:r w:rsidDel="00000000" w:rsidR="00000000" w:rsidRPr="00000000">
              <w:rPr>
                <w:sz w:val="24"/>
                <w:szCs w:val="24"/>
                <w:rtl w:val="0"/>
              </w:rPr>
              <w:t xml:space="preserve">8000 (12 months)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pageBreakBefore w:val="0"/>
              <w:widowControl w:val="0"/>
              <w:spacing w:line="240" w:lineRule="auto"/>
              <w:rPr>
                <w:sz w:val="24"/>
                <w:szCs w:val="24"/>
              </w:rPr>
            </w:pPr>
            <w:r w:rsidDel="00000000" w:rsidR="00000000" w:rsidRPr="00000000">
              <w:rPr>
                <w:sz w:val="24"/>
                <w:szCs w:val="24"/>
                <w:rtl w:val="0"/>
              </w:rPr>
              <w:t xml:space="preserve">$40.00/hr</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60">
            <w:pPr>
              <w:pageBreakBefore w:val="0"/>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pageBreakBefore w:val="0"/>
              <w:widowControl w:val="0"/>
              <w:spacing w:line="240" w:lineRule="auto"/>
              <w:rPr>
                <w:sz w:val="24"/>
                <w:szCs w:val="24"/>
              </w:rPr>
            </w:pPr>
            <w:r w:rsidDel="00000000" w:rsidR="00000000" w:rsidRPr="00000000">
              <w:rPr>
                <w:sz w:val="24"/>
                <w:szCs w:val="24"/>
                <w:rtl w:val="0"/>
              </w:rPr>
              <w:t xml:space="preserve">N/A</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62">
            <w:pPr>
              <w:pageBreakBefore w:val="0"/>
              <w:widowControl w:val="0"/>
              <w:spacing w:line="240" w:lineRule="auto"/>
              <w:rPr>
                <w:sz w:val="24"/>
                <w:szCs w:val="24"/>
              </w:rPr>
            </w:pPr>
            <w:r w:rsidDel="00000000" w:rsidR="00000000" w:rsidRPr="00000000">
              <w:rPr>
                <w:rtl w:val="0"/>
              </w:rPr>
            </w:r>
          </w:p>
          <w:p w:rsidR="00000000" w:rsidDel="00000000" w:rsidP="00000000" w:rsidRDefault="00000000" w:rsidRPr="00000000" w14:paraId="00000063">
            <w:pPr>
              <w:pageBreakBefore w:val="0"/>
              <w:widowControl w:val="0"/>
              <w:spacing w:line="240" w:lineRule="auto"/>
              <w:rPr>
                <w:sz w:val="24"/>
                <w:szCs w:val="24"/>
              </w:rPr>
            </w:pPr>
            <w:r w:rsidDel="00000000" w:rsidR="00000000" w:rsidRPr="00000000">
              <w:rPr>
                <w:rtl w:val="0"/>
              </w:rPr>
            </w:r>
          </w:p>
          <w:p w:rsidR="00000000" w:rsidDel="00000000" w:rsidP="00000000" w:rsidRDefault="00000000" w:rsidRPr="00000000" w14:paraId="00000064">
            <w:pPr>
              <w:pageBreakBefore w:val="0"/>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pageBreakBefore w:val="0"/>
              <w:widowControl w:val="0"/>
              <w:spacing w:line="240" w:lineRule="auto"/>
              <w:rPr>
                <w:sz w:val="24"/>
                <w:szCs w:val="24"/>
              </w:rPr>
            </w:pPr>
            <w:r w:rsidDel="00000000" w:rsidR="00000000" w:rsidRPr="00000000">
              <w:rPr>
                <w:sz w:val="24"/>
                <w:szCs w:val="24"/>
                <w:rtl w:val="0"/>
              </w:rPr>
              <w:t xml:space="preserve">Program Monitoring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pageBreakBefore w:val="0"/>
              <w:widowControl w:val="0"/>
              <w:spacing w:line="240" w:lineRule="auto"/>
              <w:rPr>
                <w:sz w:val="24"/>
                <w:szCs w:val="24"/>
              </w:rPr>
            </w:pPr>
            <w:r w:rsidDel="00000000" w:rsidR="00000000" w:rsidRPr="00000000">
              <w:rPr>
                <w:sz w:val="24"/>
                <w:szCs w:val="24"/>
                <w:rtl w:val="0"/>
              </w:rPr>
              <w:t xml:space="preserve">2000 (12 months)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pageBreakBefore w:val="0"/>
              <w:widowControl w:val="0"/>
              <w:spacing w:line="240" w:lineRule="auto"/>
              <w:rPr>
                <w:sz w:val="24"/>
                <w:szCs w:val="24"/>
              </w:rPr>
            </w:pPr>
            <w:r w:rsidDel="00000000" w:rsidR="00000000" w:rsidRPr="00000000">
              <w:rPr>
                <w:sz w:val="24"/>
                <w:szCs w:val="24"/>
                <w:rtl w:val="0"/>
              </w:rPr>
              <w:t xml:space="preserve">$</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68">
            <w:pPr>
              <w:pageBreakBefore w:val="0"/>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pageBreakBefore w:val="0"/>
              <w:widowControl w:val="0"/>
              <w:spacing w:line="240" w:lineRule="auto"/>
              <w:rPr>
                <w:sz w:val="24"/>
                <w:szCs w:val="24"/>
              </w:rPr>
            </w:pPr>
            <w:r w:rsidDel="00000000" w:rsidR="00000000" w:rsidRPr="00000000">
              <w:rPr>
                <w:sz w:val="24"/>
                <w:szCs w:val="24"/>
                <w:rtl w:val="0"/>
              </w:rPr>
              <w:t xml:space="preserve">N/A</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6A">
            <w:pPr>
              <w:pageBreakBefore w:val="0"/>
              <w:widowControl w:val="0"/>
              <w:spacing w:line="240" w:lineRule="auto"/>
              <w:rPr>
                <w:sz w:val="24"/>
                <w:szCs w:val="24"/>
              </w:rPr>
            </w:pPr>
            <w:r w:rsidDel="00000000" w:rsidR="00000000" w:rsidRPr="00000000">
              <w:rPr>
                <w:rtl w:val="0"/>
              </w:rPr>
            </w:r>
          </w:p>
          <w:p w:rsidR="00000000" w:rsidDel="00000000" w:rsidP="00000000" w:rsidRDefault="00000000" w:rsidRPr="00000000" w14:paraId="0000006B">
            <w:pPr>
              <w:pageBreakBefore w:val="0"/>
              <w:widowControl w:val="0"/>
              <w:spacing w:line="240" w:lineRule="auto"/>
              <w:rPr>
                <w:sz w:val="24"/>
                <w:szCs w:val="24"/>
              </w:rPr>
            </w:pPr>
            <w:r w:rsidDel="00000000" w:rsidR="00000000" w:rsidRPr="00000000">
              <w:rPr>
                <w:rtl w:val="0"/>
              </w:rPr>
            </w:r>
          </w:p>
          <w:p w:rsidR="00000000" w:rsidDel="00000000" w:rsidP="00000000" w:rsidRDefault="00000000" w:rsidRPr="00000000" w14:paraId="0000006C">
            <w:pPr>
              <w:pageBreakBefore w:val="0"/>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pageBreakBefore w:val="0"/>
              <w:widowControl w:val="0"/>
              <w:spacing w:line="240" w:lineRule="auto"/>
              <w:rPr>
                <w:sz w:val="24"/>
                <w:szCs w:val="24"/>
              </w:rPr>
            </w:pPr>
            <w:r w:rsidDel="00000000" w:rsidR="00000000" w:rsidRPr="00000000">
              <w:rPr>
                <w:sz w:val="24"/>
                <w:szCs w:val="24"/>
                <w:rtl w:val="0"/>
              </w:rPr>
              <w:t xml:space="preserve">Facilities, IT, Materials and Equip.</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pageBreakBefore w:val="0"/>
              <w:widowControl w:val="0"/>
              <w:spacing w:line="240" w:lineRule="auto"/>
              <w:rPr>
                <w:sz w:val="24"/>
                <w:szCs w:val="24"/>
              </w:rPr>
            </w:pPr>
            <w:r w:rsidDel="00000000" w:rsidR="00000000" w:rsidRPr="00000000">
              <w:rPr>
                <w:sz w:val="24"/>
                <w:szCs w:val="24"/>
                <w:rtl w:val="0"/>
              </w:rPr>
              <w:t xml:space="preserve">N/A</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pageBreakBefore w:val="0"/>
              <w:widowControl w:val="0"/>
              <w:spacing w:line="240" w:lineRule="auto"/>
              <w:rPr>
                <w:sz w:val="24"/>
                <w:szCs w:val="24"/>
              </w:rPr>
            </w:pPr>
            <w:r w:rsidDel="00000000" w:rsidR="00000000" w:rsidRPr="00000000">
              <w:rPr>
                <w:sz w:val="24"/>
                <w:szCs w:val="24"/>
                <w:rtl w:val="0"/>
              </w:rPr>
              <w:t xml:space="preserve">N/A</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pageBreakBefore w:val="0"/>
              <w:widowControl w:val="0"/>
              <w:spacing w:line="240" w:lineRule="auto"/>
              <w:rPr>
                <w:sz w:val="24"/>
                <w:szCs w:val="24"/>
              </w:rPr>
            </w:pPr>
            <w:r w:rsidDel="00000000" w:rsidR="00000000" w:rsidRPr="00000000">
              <w:rPr>
                <w:sz w:val="24"/>
                <w:szCs w:val="24"/>
                <w:rtl w:val="0"/>
              </w:rPr>
              <w:t xml:space="preserve">N/A</w:t>
            </w:r>
          </w:p>
        </w:tc>
        <w:tc>
          <w:tcPr>
            <w:tcMar>
              <w:top w:w="100.0" w:type="dxa"/>
              <w:left w:w="100.0" w:type="dxa"/>
              <w:bottom w:w="100.0" w:type="dxa"/>
              <w:right w:w="100.0" w:type="dxa"/>
            </w:tcMar>
            <w:vAlign w:val="top"/>
          </w:tcPr>
          <w:p w:rsidR="00000000" w:rsidDel="00000000" w:rsidP="00000000" w:rsidRDefault="00000000" w:rsidRPr="00000000" w14:paraId="00000071">
            <w:pPr>
              <w:pageBreakBefore w:val="0"/>
              <w:widowControl w:val="0"/>
              <w:spacing w:line="240" w:lineRule="auto"/>
              <w:rPr>
                <w:sz w:val="24"/>
                <w:szCs w:val="24"/>
              </w:rPr>
            </w:pPr>
            <w:r w:rsidDel="00000000" w:rsidR="00000000" w:rsidRPr="00000000">
              <w:rPr>
                <w:sz w:val="24"/>
                <w:szCs w:val="24"/>
                <w:rtl w:val="0"/>
              </w:rPr>
              <w:t xml:space="preserve">$1,000,000</w:t>
            </w:r>
          </w:p>
        </w:tc>
        <w:tc>
          <w:tcPr>
            <w:shd w:fill="ffff00" w:val="clear"/>
            <w:tcMar>
              <w:top w:w="100.0" w:type="dxa"/>
              <w:left w:w="100.0" w:type="dxa"/>
              <w:bottom w:w="100.0" w:type="dxa"/>
              <w:right w:w="100.0" w:type="dxa"/>
            </w:tcMar>
            <w:vAlign w:val="top"/>
          </w:tcPr>
          <w:p w:rsidR="00000000" w:rsidDel="00000000" w:rsidP="00000000" w:rsidRDefault="00000000" w:rsidRPr="00000000" w14:paraId="00000072">
            <w:pPr>
              <w:pageBreakBefore w:val="0"/>
              <w:widowControl w:val="0"/>
              <w:spacing w:line="240" w:lineRule="auto"/>
              <w:rPr>
                <w:sz w:val="24"/>
                <w:szCs w:val="24"/>
              </w:rPr>
            </w:pPr>
            <w:r w:rsidDel="00000000" w:rsidR="00000000" w:rsidRPr="00000000">
              <w:rPr>
                <w:rtl w:val="0"/>
              </w:rPr>
            </w:r>
          </w:p>
          <w:p w:rsidR="00000000" w:rsidDel="00000000" w:rsidP="00000000" w:rsidRDefault="00000000" w:rsidRPr="00000000" w14:paraId="00000073">
            <w:pPr>
              <w:pageBreakBefore w:val="0"/>
              <w:widowControl w:val="0"/>
              <w:spacing w:line="240" w:lineRule="auto"/>
              <w:rPr>
                <w:sz w:val="24"/>
                <w:szCs w:val="24"/>
              </w:rPr>
            </w:pPr>
            <w:r w:rsidDel="00000000" w:rsidR="00000000" w:rsidRPr="00000000">
              <w:rPr>
                <w:rtl w:val="0"/>
              </w:rPr>
            </w:r>
          </w:p>
          <w:p w:rsidR="00000000" w:rsidDel="00000000" w:rsidP="00000000" w:rsidRDefault="00000000" w:rsidRPr="00000000" w14:paraId="00000074">
            <w:pPr>
              <w:pageBreakBefore w:val="0"/>
              <w:widowControl w:val="0"/>
              <w:spacing w:line="240" w:lineRule="auto"/>
              <w:rPr>
                <w:sz w:val="24"/>
                <w:szCs w:val="24"/>
              </w:rPr>
            </w:pPr>
            <w:r w:rsidDel="00000000" w:rsidR="00000000" w:rsidRPr="00000000">
              <w:rPr>
                <w:rtl w:val="0"/>
              </w:rPr>
            </w:r>
          </w:p>
        </w:tc>
      </w:tr>
      <w:tr>
        <w:trPr>
          <w:cantSplit w:val="0"/>
          <w:trHeight w:val="425.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5">
            <w:pPr>
              <w:pageBreakBefore w:val="0"/>
              <w:widowControl w:val="0"/>
              <w:spacing w:line="240" w:lineRule="auto"/>
              <w:rPr>
                <w:i w:val="1"/>
                <w:color w:val="ff0000"/>
                <w:sz w:val="24"/>
                <w:szCs w:val="24"/>
              </w:rPr>
            </w:pPr>
            <w:r w:rsidDel="00000000" w:rsidR="00000000" w:rsidRPr="00000000">
              <w:rPr>
                <w:i w:val="1"/>
                <w:color w:val="ff0000"/>
                <w:sz w:val="24"/>
                <w:szCs w:val="24"/>
                <w:rtl w:val="0"/>
              </w:rPr>
              <w:t xml:space="preserve">Total Overall </w:t>
            </w:r>
            <w:r w:rsidDel="00000000" w:rsidR="00000000" w:rsidRPr="00000000">
              <w:rPr>
                <w:b w:val="1"/>
                <w:i w:val="1"/>
                <w:sz w:val="24"/>
                <w:szCs w:val="24"/>
                <w:rtl w:val="0"/>
              </w:rPr>
              <w:t xml:space="preserve">Cost</w:t>
            </w:r>
            <w:r w:rsidDel="00000000" w:rsidR="00000000" w:rsidRPr="00000000">
              <w:rPr>
                <w:i w:val="1"/>
                <w:color w:val="ff0000"/>
                <w:sz w:val="24"/>
                <w:szCs w:val="24"/>
                <w:rtl w:val="0"/>
              </w:rPr>
              <w:t xml:space="preserve"> of implementing a Safety Program</w:t>
            </w:r>
          </w:p>
        </w:tc>
        <w:tc>
          <w:tcPr>
            <w:tcMar>
              <w:top w:w="100.0" w:type="dxa"/>
              <w:left w:w="100.0" w:type="dxa"/>
              <w:bottom w:w="100.0" w:type="dxa"/>
              <w:right w:w="100.0" w:type="dxa"/>
            </w:tcMar>
            <w:vAlign w:val="top"/>
          </w:tcPr>
          <w:p w:rsidR="00000000" w:rsidDel="00000000" w:rsidP="00000000" w:rsidRDefault="00000000" w:rsidRPr="00000000" w14:paraId="00000076">
            <w:pPr>
              <w:pageBreakBefore w:val="0"/>
              <w:widowControl w:val="0"/>
              <w:spacing w:line="240" w:lineRule="auto"/>
              <w:rPr>
                <w:sz w:val="24"/>
                <w:szCs w:val="24"/>
              </w:rPr>
            </w:pPr>
            <w:r w:rsidDel="00000000" w:rsidR="00000000" w:rsidRPr="00000000">
              <w:rPr>
                <w:sz w:val="24"/>
                <w:szCs w:val="24"/>
                <w:rtl w:val="0"/>
              </w:rPr>
              <w:t xml:space="preserve">N/A</w:t>
            </w:r>
          </w:p>
        </w:tc>
        <w:tc>
          <w:tcPr>
            <w:tcMar>
              <w:top w:w="100.0" w:type="dxa"/>
              <w:left w:w="100.0" w:type="dxa"/>
              <w:bottom w:w="100.0" w:type="dxa"/>
              <w:right w:w="100.0" w:type="dxa"/>
            </w:tcMar>
            <w:vAlign w:val="top"/>
          </w:tcPr>
          <w:p w:rsidR="00000000" w:rsidDel="00000000" w:rsidP="00000000" w:rsidRDefault="00000000" w:rsidRPr="00000000" w14:paraId="00000077">
            <w:pPr>
              <w:pageBreakBefore w:val="0"/>
              <w:widowControl w:val="0"/>
              <w:spacing w:line="240" w:lineRule="auto"/>
              <w:rPr>
                <w:sz w:val="24"/>
                <w:szCs w:val="24"/>
              </w:rPr>
            </w:pPr>
            <w:r w:rsidDel="00000000" w:rsidR="00000000" w:rsidRPr="00000000">
              <w:rPr>
                <w:sz w:val="24"/>
                <w:szCs w:val="24"/>
                <w:rtl w:val="0"/>
              </w:rPr>
              <w:t xml:space="preserve">N/A</w:t>
            </w:r>
          </w:p>
        </w:tc>
        <w:tc>
          <w:tcPr>
            <w:tcMar>
              <w:top w:w="100.0" w:type="dxa"/>
              <w:left w:w="100.0" w:type="dxa"/>
              <w:bottom w:w="100.0" w:type="dxa"/>
              <w:right w:w="100.0" w:type="dxa"/>
            </w:tcMar>
            <w:vAlign w:val="top"/>
          </w:tcPr>
          <w:p w:rsidR="00000000" w:rsidDel="00000000" w:rsidP="00000000" w:rsidRDefault="00000000" w:rsidRPr="00000000" w14:paraId="00000078">
            <w:pPr>
              <w:pageBreakBefore w:val="0"/>
              <w:widowControl w:val="0"/>
              <w:spacing w:line="240" w:lineRule="auto"/>
              <w:rPr>
                <w:sz w:val="24"/>
                <w:szCs w:val="24"/>
              </w:rPr>
            </w:pPr>
            <w:r w:rsidDel="00000000" w:rsidR="00000000" w:rsidRPr="00000000">
              <w:rPr>
                <w:sz w:val="24"/>
                <w:szCs w:val="24"/>
                <w:rtl w:val="0"/>
              </w:rPr>
              <w:t xml:space="preserve">N/A</w:t>
            </w:r>
          </w:p>
        </w:tc>
        <w:tc>
          <w:tcPr>
            <w:tcMar>
              <w:top w:w="100.0" w:type="dxa"/>
              <w:left w:w="100.0" w:type="dxa"/>
              <w:bottom w:w="100.0" w:type="dxa"/>
              <w:right w:w="100.0" w:type="dxa"/>
            </w:tcMar>
            <w:vAlign w:val="top"/>
          </w:tcPr>
          <w:p w:rsidR="00000000" w:rsidDel="00000000" w:rsidP="00000000" w:rsidRDefault="00000000" w:rsidRPr="00000000" w14:paraId="00000079">
            <w:pPr>
              <w:pageBreakBefore w:val="0"/>
              <w:widowControl w:val="0"/>
              <w:spacing w:line="240" w:lineRule="auto"/>
              <w:rPr>
                <w:sz w:val="24"/>
                <w:szCs w:val="24"/>
              </w:rPr>
            </w:pPr>
            <w:r w:rsidDel="00000000" w:rsidR="00000000" w:rsidRPr="00000000">
              <w:rPr>
                <w:sz w:val="24"/>
                <w:szCs w:val="24"/>
                <w:rtl w:val="0"/>
              </w:rPr>
              <w:t xml:space="preserve">N/A</w:t>
            </w:r>
          </w:p>
        </w:tc>
        <w:tc>
          <w:tcPr>
            <w:shd w:fill="cfe2f3" w:val="clear"/>
            <w:tcMar>
              <w:top w:w="100.0" w:type="dxa"/>
              <w:left w:w="100.0" w:type="dxa"/>
              <w:bottom w:w="100.0" w:type="dxa"/>
              <w:right w:w="100.0" w:type="dxa"/>
            </w:tcMar>
            <w:vAlign w:val="top"/>
          </w:tcPr>
          <w:p w:rsidR="00000000" w:rsidDel="00000000" w:rsidP="00000000" w:rsidRDefault="00000000" w:rsidRPr="00000000" w14:paraId="0000007A">
            <w:pPr>
              <w:pageBreakBefore w:val="0"/>
              <w:widowControl w:val="0"/>
              <w:spacing w:line="240" w:lineRule="auto"/>
              <w:rPr>
                <w:b w:val="1"/>
                <w:i w:val="1"/>
                <w:color w:val="ff0000"/>
                <w:sz w:val="24"/>
                <w:szCs w:val="24"/>
              </w:rPr>
            </w:pPr>
            <w:r w:rsidDel="00000000" w:rsidR="00000000" w:rsidRPr="00000000">
              <w:rPr>
                <w:rtl w:val="0"/>
              </w:rPr>
            </w:r>
          </w:p>
          <w:p w:rsidR="00000000" w:rsidDel="00000000" w:rsidP="00000000" w:rsidRDefault="00000000" w:rsidRPr="00000000" w14:paraId="0000007B">
            <w:pPr>
              <w:pageBreakBefore w:val="0"/>
              <w:widowControl w:val="0"/>
              <w:spacing w:line="240" w:lineRule="auto"/>
              <w:rPr>
                <w:b w:val="1"/>
                <w:i w:val="1"/>
                <w:color w:val="ff0000"/>
                <w:sz w:val="24"/>
                <w:szCs w:val="24"/>
              </w:rPr>
            </w:pPr>
            <w:r w:rsidDel="00000000" w:rsidR="00000000" w:rsidRPr="00000000">
              <w:rPr>
                <w:rtl w:val="0"/>
              </w:rPr>
            </w:r>
          </w:p>
          <w:p w:rsidR="00000000" w:rsidDel="00000000" w:rsidP="00000000" w:rsidRDefault="00000000" w:rsidRPr="00000000" w14:paraId="0000007C">
            <w:pPr>
              <w:pageBreakBefore w:val="0"/>
              <w:widowControl w:val="0"/>
              <w:spacing w:line="240" w:lineRule="auto"/>
              <w:rPr>
                <w:b w:val="1"/>
                <w:i w:val="1"/>
                <w:color w:val="ff0000"/>
                <w:sz w:val="24"/>
                <w:szCs w:val="24"/>
              </w:rPr>
            </w:pPr>
            <w:r w:rsidDel="00000000" w:rsidR="00000000" w:rsidRPr="00000000">
              <w:rPr>
                <w:rtl w:val="0"/>
              </w:rPr>
            </w:r>
          </w:p>
        </w:tc>
      </w:tr>
    </w:tbl>
    <w:p w:rsidR="00000000" w:rsidDel="00000000" w:rsidP="00000000" w:rsidRDefault="00000000" w:rsidRPr="00000000" w14:paraId="0000007D">
      <w:pPr>
        <w:pageBreakBefore w:val="0"/>
        <w:rPr>
          <w:b w:val="1"/>
          <w:sz w:val="30"/>
          <w:szCs w:val="30"/>
        </w:rPr>
      </w:pPr>
      <w:r w:rsidDel="00000000" w:rsidR="00000000" w:rsidRPr="00000000">
        <w:rPr>
          <w:rtl w:val="0"/>
        </w:rPr>
      </w:r>
    </w:p>
    <w:p w:rsidR="00000000" w:rsidDel="00000000" w:rsidP="00000000" w:rsidRDefault="00000000" w:rsidRPr="00000000" w14:paraId="0000007E">
      <w:pPr>
        <w:pageBreakBefore w:val="0"/>
        <w:rPr>
          <w:b w:val="1"/>
          <w:sz w:val="30"/>
          <w:szCs w:val="30"/>
        </w:rPr>
      </w:pPr>
      <w:r w:rsidDel="00000000" w:rsidR="00000000" w:rsidRPr="00000000">
        <w:rPr>
          <w:rtl w:val="0"/>
        </w:rPr>
      </w:r>
    </w:p>
    <w:p w:rsidR="00000000" w:rsidDel="00000000" w:rsidP="00000000" w:rsidRDefault="00000000" w:rsidRPr="00000000" w14:paraId="0000007F">
      <w:pPr>
        <w:pageBreakBefore w:val="0"/>
        <w:jc w:val="center"/>
        <w:rPr>
          <w:b w:val="1"/>
          <w:sz w:val="28"/>
          <w:szCs w:val="28"/>
        </w:rPr>
      </w:pPr>
      <w:r w:rsidDel="00000000" w:rsidR="00000000" w:rsidRPr="00000000">
        <w:rPr>
          <w:b w:val="1"/>
          <w:sz w:val="28"/>
          <w:szCs w:val="28"/>
          <w:rtl w:val="0"/>
        </w:rPr>
        <w:t xml:space="preserve">Cost-Benefit Analysis - Page 3</w:t>
      </w:r>
    </w:p>
    <w:p w:rsidR="00000000" w:rsidDel="00000000" w:rsidP="00000000" w:rsidRDefault="00000000" w:rsidRPr="00000000" w14:paraId="00000080">
      <w:pPr>
        <w:pageBreakBefore w:val="0"/>
        <w:rPr>
          <w:b w:val="1"/>
          <w:sz w:val="30"/>
          <w:szCs w:val="30"/>
        </w:rPr>
      </w:pPr>
      <w:r w:rsidDel="00000000" w:rsidR="00000000" w:rsidRPr="00000000">
        <w:rPr>
          <w:rtl w:val="0"/>
        </w:rPr>
      </w:r>
    </w:p>
    <w:p w:rsidR="00000000" w:rsidDel="00000000" w:rsidP="00000000" w:rsidRDefault="00000000" w:rsidRPr="00000000" w14:paraId="00000081">
      <w:pPr>
        <w:pageBreakBefore w:val="0"/>
        <w:rPr>
          <w:b w:val="1"/>
          <w:sz w:val="30"/>
          <w:szCs w:val="30"/>
        </w:rPr>
      </w:pPr>
      <w:r w:rsidDel="00000000" w:rsidR="00000000" w:rsidRPr="00000000">
        <w:rPr>
          <w:rtl w:val="0"/>
        </w:rPr>
      </w:r>
    </w:p>
    <w:p w:rsidR="00000000" w:rsidDel="00000000" w:rsidP="00000000" w:rsidRDefault="00000000" w:rsidRPr="00000000" w14:paraId="00000082">
      <w:pPr>
        <w:pageBreakBefore w:val="0"/>
        <w:rPr>
          <w:b w:val="1"/>
          <w:sz w:val="30"/>
          <w:szCs w:val="30"/>
        </w:rPr>
      </w:pPr>
      <w:r w:rsidDel="00000000" w:rsidR="00000000" w:rsidRPr="00000000">
        <w:rPr>
          <w:rtl w:val="0"/>
        </w:rPr>
      </w:r>
    </w:p>
    <w:p w:rsidR="00000000" w:rsidDel="00000000" w:rsidP="00000000" w:rsidRDefault="00000000" w:rsidRPr="00000000" w14:paraId="00000083">
      <w:pPr>
        <w:pageBreakBefore w:val="0"/>
        <w:rPr>
          <w:b w:val="1"/>
          <w:sz w:val="30"/>
          <w:szCs w:val="30"/>
        </w:rPr>
      </w:pPr>
      <w:r w:rsidDel="00000000" w:rsidR="00000000" w:rsidRPr="00000000">
        <w:rPr>
          <w:b w:val="1"/>
          <w:sz w:val="28"/>
          <w:szCs w:val="28"/>
          <w:rtl w:val="0"/>
        </w:rPr>
        <w:t xml:space="preserve">Cost-Benefit Ratio </w:t>
      </w:r>
      <w:r w:rsidDel="00000000" w:rsidR="00000000" w:rsidRPr="00000000">
        <w:rPr>
          <w:b w:val="1"/>
          <w:i w:val="1"/>
          <w:color w:val="ff0000"/>
          <w:sz w:val="28"/>
          <w:szCs w:val="28"/>
          <w:rtl w:val="0"/>
        </w:rPr>
        <w:t xml:space="preserve">(Every 12 months)</w:t>
      </w:r>
      <w:r w:rsidDel="00000000" w:rsidR="00000000" w:rsidRPr="00000000">
        <w:rPr>
          <w:rtl w:val="0"/>
        </w:rPr>
      </w:r>
    </w:p>
    <w:p w:rsidR="00000000" w:rsidDel="00000000" w:rsidP="00000000" w:rsidRDefault="00000000" w:rsidRPr="00000000" w14:paraId="00000084">
      <w:pPr>
        <w:pageBreakBefore w:val="0"/>
        <w:rPr>
          <w:b w:val="1"/>
          <w:sz w:val="30"/>
          <w:szCs w:val="30"/>
        </w:rPr>
      </w:pPr>
      <w:r w:rsidDel="00000000" w:rsidR="00000000" w:rsidRPr="00000000">
        <w:rPr>
          <w:rtl w:val="0"/>
        </w:rPr>
      </w:r>
    </w:p>
    <w:p w:rsidR="00000000" w:rsidDel="00000000" w:rsidP="00000000" w:rsidRDefault="00000000" w:rsidRPr="00000000" w14:paraId="00000085">
      <w:pPr>
        <w:pageBreakBefore w:val="0"/>
        <w:rPr>
          <w:b w:val="1"/>
          <w:sz w:val="30"/>
          <w:szCs w:val="30"/>
        </w:rPr>
      </w:pPr>
      <w:r w:rsidDel="00000000" w:rsidR="00000000" w:rsidRPr="00000000">
        <w:rPr>
          <w:b w:val="1"/>
          <w:sz w:val="30"/>
          <w:szCs w:val="30"/>
          <w:rtl w:val="0"/>
        </w:rPr>
        <w:t xml:space="preserve">Formula:</w:t>
      </w:r>
    </w:p>
    <w:p w:rsidR="00000000" w:rsidDel="00000000" w:rsidP="00000000" w:rsidRDefault="00000000" w:rsidRPr="00000000" w14:paraId="00000086">
      <w:pPr>
        <w:pageBreakBefore w:val="0"/>
        <w:rPr>
          <w:b w:val="1"/>
          <w:sz w:val="30"/>
          <w:szCs w:val="30"/>
        </w:rPr>
      </w:pPr>
      <w:r w:rsidDel="00000000" w:rsidR="00000000" w:rsidRPr="00000000">
        <w:rPr>
          <w:rtl w:val="0"/>
        </w:rPr>
      </w:r>
    </w:p>
    <w:p w:rsidR="00000000" w:rsidDel="00000000" w:rsidP="00000000" w:rsidRDefault="00000000" w:rsidRPr="00000000" w14:paraId="00000087">
      <w:pPr>
        <w:pageBreakBefore w:val="0"/>
        <w:rPr>
          <w:b w:val="1"/>
          <w:sz w:val="30"/>
          <w:szCs w:val="30"/>
        </w:rPr>
      </w:pPr>
      <w:r w:rsidDel="00000000" w:rsidR="00000000" w:rsidRPr="00000000">
        <w:rPr>
          <w:rtl w:val="0"/>
        </w:rPr>
      </w:r>
    </w:p>
    <w:p w:rsidR="00000000" w:rsidDel="00000000" w:rsidP="00000000" w:rsidRDefault="00000000" w:rsidRPr="00000000" w14:paraId="00000088">
      <w:pPr>
        <w:pageBreakBefore w:val="0"/>
        <w:ind w:left="0" w:firstLine="0"/>
        <w:rPr>
          <w:b w:val="1"/>
          <w:sz w:val="30"/>
          <w:szCs w:val="30"/>
        </w:rPr>
      </w:pPr>
      <w:r w:rsidDel="00000000" w:rsidR="00000000" w:rsidRPr="00000000">
        <w:rPr>
          <w:b w:val="1"/>
          <w:sz w:val="30"/>
          <w:szCs w:val="30"/>
          <w:rtl w:val="0"/>
        </w:rPr>
        <w:t xml:space="preserve">Present Value of the Expected Benefits</w:t>
      </w:r>
    </w:p>
    <w:p w:rsidR="00000000" w:rsidDel="00000000" w:rsidP="00000000" w:rsidRDefault="00000000" w:rsidRPr="00000000" w14:paraId="00000089">
      <w:pPr>
        <w:pageBreakBefore w:val="0"/>
        <w:rPr>
          <w:b w:val="1"/>
          <w:sz w:val="30"/>
          <w:szCs w:val="30"/>
        </w:rPr>
      </w:pPr>
      <w:r w:rsidDel="00000000" w:rsidR="00000000" w:rsidRPr="00000000">
        <w:rPr>
          <w:b w:val="1"/>
          <w:sz w:val="30"/>
          <w:szCs w:val="30"/>
          <w:rtl w:val="0"/>
        </w:rPr>
        <w:t xml:space="preserve">____________________________________      =    Cost-Benefit Ratio</w:t>
      </w:r>
    </w:p>
    <w:p w:rsidR="00000000" w:rsidDel="00000000" w:rsidP="00000000" w:rsidRDefault="00000000" w:rsidRPr="00000000" w14:paraId="0000008A">
      <w:pPr>
        <w:pageBreakBefore w:val="0"/>
        <w:rPr>
          <w:b w:val="1"/>
          <w:sz w:val="30"/>
          <w:szCs w:val="30"/>
        </w:rPr>
      </w:pPr>
      <w:r w:rsidDel="00000000" w:rsidR="00000000" w:rsidRPr="00000000">
        <w:rPr>
          <w:rtl w:val="0"/>
        </w:rPr>
      </w:r>
    </w:p>
    <w:p w:rsidR="00000000" w:rsidDel="00000000" w:rsidP="00000000" w:rsidRDefault="00000000" w:rsidRPr="00000000" w14:paraId="0000008B">
      <w:pPr>
        <w:pageBreakBefore w:val="0"/>
        <w:rPr>
          <w:b w:val="1"/>
          <w:sz w:val="30"/>
          <w:szCs w:val="30"/>
        </w:rPr>
      </w:pPr>
      <w:r w:rsidDel="00000000" w:rsidR="00000000" w:rsidRPr="00000000">
        <w:rPr>
          <w:b w:val="1"/>
          <w:sz w:val="30"/>
          <w:szCs w:val="30"/>
          <w:rtl w:val="0"/>
        </w:rPr>
        <w:t xml:space="preserve">Prevent Value of the Expected Cost </w:t>
      </w:r>
    </w:p>
    <w:p w:rsidR="00000000" w:rsidDel="00000000" w:rsidP="00000000" w:rsidRDefault="00000000" w:rsidRPr="00000000" w14:paraId="0000008C">
      <w:pPr>
        <w:pageBreakBefore w:val="0"/>
        <w:rPr>
          <w:b w:val="1"/>
          <w:sz w:val="30"/>
          <w:szCs w:val="30"/>
        </w:rPr>
      </w:pPr>
      <w:r w:rsidDel="00000000" w:rsidR="00000000" w:rsidRPr="00000000">
        <w:rPr>
          <w:rtl w:val="0"/>
        </w:rPr>
      </w:r>
    </w:p>
    <w:p w:rsidR="00000000" w:rsidDel="00000000" w:rsidP="00000000" w:rsidRDefault="00000000" w:rsidRPr="00000000" w14:paraId="0000008D">
      <w:pPr>
        <w:pageBreakBefore w:val="0"/>
        <w:rPr>
          <w:b w:val="1"/>
          <w:sz w:val="30"/>
          <w:szCs w:val="30"/>
        </w:rPr>
      </w:pPr>
      <w:r w:rsidDel="00000000" w:rsidR="00000000" w:rsidRPr="00000000">
        <w:rPr>
          <w:rtl w:val="0"/>
        </w:rPr>
      </w:r>
    </w:p>
    <w:p w:rsidR="00000000" w:rsidDel="00000000" w:rsidP="00000000" w:rsidRDefault="00000000" w:rsidRPr="00000000" w14:paraId="0000008E">
      <w:pPr>
        <w:pageBreakBefore w:val="0"/>
        <w:rPr>
          <w:i w:val="1"/>
          <w:color w:val="4a86e8"/>
          <w:sz w:val="30"/>
          <w:szCs w:val="30"/>
        </w:rPr>
      </w:pPr>
      <w:r w:rsidDel="00000000" w:rsidR="00000000" w:rsidRPr="00000000">
        <w:rPr>
          <w:rtl w:val="0"/>
        </w:rPr>
      </w:r>
    </w:p>
    <w:tbl>
      <w:tblPr>
        <w:tblStyle w:val="Table3"/>
        <w:tblW w:w="1440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00"/>
        <w:gridCol w:w="4800"/>
        <w:gridCol w:w="4800"/>
        <w:tblGridChange w:id="0">
          <w:tblGrid>
            <w:gridCol w:w="4800"/>
            <w:gridCol w:w="4800"/>
            <w:gridCol w:w="4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F">
            <w:pPr>
              <w:pageBreakBefore w:val="0"/>
              <w:widowControl w:val="0"/>
              <w:spacing w:line="240" w:lineRule="auto"/>
              <w:rPr>
                <w:b w:val="1"/>
                <w:sz w:val="28"/>
                <w:szCs w:val="28"/>
              </w:rPr>
            </w:pPr>
            <w:r w:rsidDel="00000000" w:rsidR="00000000" w:rsidRPr="00000000">
              <w:rPr>
                <w:b w:val="1"/>
                <w:sz w:val="28"/>
                <w:szCs w:val="28"/>
                <w:rtl w:val="0"/>
              </w:rPr>
              <w:t xml:space="preserve">Cost Savings from Having a Safety Program</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pageBreakBefore w:val="0"/>
              <w:widowControl w:val="0"/>
              <w:spacing w:line="240" w:lineRule="auto"/>
              <w:rPr>
                <w:b w:val="1"/>
                <w:sz w:val="28"/>
                <w:szCs w:val="28"/>
              </w:rPr>
            </w:pPr>
            <w:r w:rsidDel="00000000" w:rsidR="00000000" w:rsidRPr="00000000">
              <w:rPr>
                <w:b w:val="1"/>
                <w:sz w:val="28"/>
                <w:szCs w:val="28"/>
                <w:rtl w:val="0"/>
              </w:rPr>
              <w:t xml:space="preserve">Cost of Implementing a Safety Program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8"/>
                <w:szCs w:val="28"/>
              </w:rPr>
            </w:pPr>
            <w:r w:rsidDel="00000000" w:rsidR="00000000" w:rsidRPr="00000000">
              <w:rPr>
                <w:b w:val="1"/>
                <w:sz w:val="28"/>
                <w:szCs w:val="28"/>
                <w:rtl w:val="0"/>
              </w:rPr>
              <w:t xml:space="preserve">Cost-Benefit Ratio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color w:val="4a86e8"/>
                <w:sz w:val="30"/>
                <w:szCs w:val="30"/>
              </w:rPr>
            </w:pPr>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color w:val="4a86e8"/>
                <w:sz w:val="30"/>
                <w:szCs w:val="30"/>
              </w:rPr>
            </w:pPr>
            <w:r w:rsidDel="00000000" w:rsidR="00000000" w:rsidRPr="00000000">
              <w:rPr>
                <w:i w:val="1"/>
                <w:color w:val="4a86e8"/>
                <w:sz w:val="30"/>
                <w:szCs w:val="30"/>
                <w:rtl w:val="0"/>
              </w:rPr>
              <w:t xml:space="preserve">Total from Page 1 </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color w:val="4a86e8"/>
                <w:sz w:val="30"/>
                <w:szCs w:val="30"/>
              </w:rPr>
            </w:pP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color w:val="4a86e8"/>
                <w:sz w:val="30"/>
                <w:szCs w:val="30"/>
              </w:rPr>
            </w:pPr>
            <w:r w:rsidDel="00000000" w:rsidR="00000000" w:rsidRPr="00000000">
              <w:rPr>
                <w:i w:val="1"/>
                <w:color w:val="4a86e8"/>
                <w:sz w:val="30"/>
                <w:szCs w:val="30"/>
                <w:rtl w:val="0"/>
              </w:rPr>
              <w:t xml:space="preserve">Total from Page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color w:val="4a86e8"/>
                <w:sz w:val="30"/>
                <w:szCs w:val="30"/>
              </w:rPr>
            </w:pP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color w:val="4a86e8"/>
                <w:sz w:val="30"/>
                <w:szCs w:val="30"/>
              </w:rPr>
            </w:pPr>
            <w:r w:rsidDel="00000000" w:rsidR="00000000" w:rsidRPr="00000000">
              <w:rPr>
                <w:i w:val="1"/>
                <w:color w:val="4a86e8"/>
                <w:sz w:val="30"/>
                <w:szCs w:val="30"/>
                <w:rtl w:val="0"/>
              </w:rPr>
              <w:t xml:space="preserve">Result of formula calculation</w:t>
            </w:r>
          </w:p>
        </w:tc>
      </w:tr>
    </w:tbl>
    <w:p w:rsidR="00000000" w:rsidDel="00000000" w:rsidP="00000000" w:rsidRDefault="00000000" w:rsidRPr="00000000" w14:paraId="00000098">
      <w:pPr>
        <w:rPr>
          <w:i w:val="1"/>
          <w:color w:val="4a86e8"/>
          <w:sz w:val="30"/>
          <w:szCs w:val="30"/>
        </w:rPr>
      </w:pPr>
      <w:r w:rsidDel="00000000" w:rsidR="00000000" w:rsidRPr="00000000">
        <w:rPr>
          <w:rtl w:val="0"/>
        </w:rPr>
      </w:r>
    </w:p>
    <w:sectPr>
      <w:footerReference r:id="rId8" w:type="default"/>
      <w:pgSz w:h="12240" w:w="15840" w:orient="landscape"/>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9">
    <w:pPr>
      <w:pageBreakBefore w:val="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osha.gov/safetypays/background" TargetMode="External"/><Relationship Id="rId7" Type="http://schemas.openxmlformats.org/officeDocument/2006/relationships/hyperlink" Target="https://www.osha.gov/safetypays/estimator"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